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278A0" w14:textId="1F43C0E9" w:rsidR="00805AAE" w:rsidRPr="009A321F" w:rsidRDefault="00A7766A" w:rsidP="000044EF">
      <w:pPr>
        <w:pStyle w:val="PMGNews2"/>
      </w:pPr>
      <w:r>
        <w:t>Inspection</w:t>
      </w:r>
      <w:r w:rsidR="00805AAE">
        <w:t xml:space="preserve"> </w:t>
      </w:r>
      <w:r w:rsidR="001B4D3A">
        <w:t xml:space="preserve">Health and Safety </w:t>
      </w:r>
    </w:p>
    <w:p w14:paraId="057A7BC7" w14:textId="77777777" w:rsidR="001B4D3A" w:rsidRPr="009A321F" w:rsidRDefault="001B4D3A" w:rsidP="000044EF">
      <w:pPr>
        <w:pStyle w:val="PMGNews2"/>
      </w:pPr>
      <w:r w:rsidRPr="009A321F">
        <w:t>Risk Assessment</w:t>
      </w:r>
    </w:p>
    <w:p w14:paraId="46EB391D" w14:textId="77777777" w:rsidR="001B4D3A" w:rsidRPr="009A321F" w:rsidRDefault="001B4D3A" w:rsidP="008601C5">
      <w:pPr>
        <w:pStyle w:val="Heading5"/>
        <w:rPr>
          <w:rFonts w:ascii="Arial" w:hAnsi="Arial" w:cs="Arial"/>
        </w:rPr>
      </w:pPr>
    </w:p>
    <w:p w14:paraId="48FAF3BD" w14:textId="77777777" w:rsidR="001B4D3A" w:rsidRPr="009A321F" w:rsidRDefault="001B4D3A" w:rsidP="008601C5">
      <w:pPr>
        <w:pStyle w:val="Heading5"/>
        <w:rPr>
          <w:rFonts w:ascii="Arial" w:hAnsi="Arial" w:cs="Arial"/>
        </w:rPr>
      </w:pPr>
    </w:p>
    <w:p w14:paraId="73A85735" w14:textId="25E4D7D5" w:rsidR="001B4D3A" w:rsidRPr="009A321F" w:rsidRDefault="0032660C" w:rsidP="008601C5">
      <w:pPr>
        <w:pStyle w:val="Heading5"/>
        <w:jc w:val="left"/>
        <w:rPr>
          <w:rFonts w:ascii="Arial" w:hAnsi="Arial" w:cs="Arial"/>
        </w:rPr>
      </w:pPr>
      <w:r>
        <w:rPr>
          <w:rFonts w:ascii="Arial" w:hAnsi="Arial" w:cs="Arial"/>
        </w:rPr>
        <w:t>Kiwa Independent Pest Consultancy</w:t>
      </w:r>
      <w:r w:rsidR="00E01943">
        <w:rPr>
          <w:rFonts w:ascii="Arial" w:hAnsi="Arial" w:cs="Arial"/>
        </w:rPr>
        <w:t xml:space="preserve">, part of Kiwa UK Ltd </w:t>
      </w:r>
    </w:p>
    <w:p w14:paraId="1C2671EF" w14:textId="04E3D0EC" w:rsidR="001B4D3A" w:rsidRPr="009A321F" w:rsidRDefault="001B4D3A" w:rsidP="008601C5">
      <w:pPr>
        <w:pStyle w:val="Heading5"/>
        <w:jc w:val="left"/>
        <w:rPr>
          <w:rFonts w:ascii="Arial" w:hAnsi="Arial" w:cs="Arial"/>
        </w:rPr>
      </w:pPr>
      <w:r w:rsidRPr="009A321F">
        <w:rPr>
          <w:rFonts w:ascii="Arial" w:hAnsi="Arial" w:cs="Arial"/>
        </w:rPr>
        <w:t>Assessment completed by:</w:t>
      </w:r>
      <w:r w:rsidR="008C1DA4">
        <w:rPr>
          <w:rFonts w:ascii="Arial" w:hAnsi="Arial" w:cs="Arial"/>
        </w:rPr>
        <w:t xml:space="preserve"> Mark Bowron</w:t>
      </w:r>
      <w:r w:rsidRPr="009A321F">
        <w:rPr>
          <w:rFonts w:ascii="Arial" w:hAnsi="Arial" w:cs="Arial"/>
        </w:rPr>
        <w:t>,</w:t>
      </w:r>
      <w:r w:rsidR="004A58EC" w:rsidRPr="009A321F">
        <w:rPr>
          <w:rFonts w:ascii="Arial" w:hAnsi="Arial" w:cs="Arial"/>
        </w:rPr>
        <w:t xml:space="preserve"> </w:t>
      </w:r>
      <w:r w:rsidR="00473162">
        <w:rPr>
          <w:rFonts w:ascii="Arial" w:hAnsi="Arial" w:cs="Arial"/>
        </w:rPr>
        <w:t>2</w:t>
      </w:r>
      <w:r w:rsidR="00473162" w:rsidRPr="00473162">
        <w:rPr>
          <w:rFonts w:ascii="Arial" w:hAnsi="Arial" w:cs="Arial"/>
          <w:vertAlign w:val="superscript"/>
        </w:rPr>
        <w:t>nd</w:t>
      </w:r>
      <w:r w:rsidR="00473162">
        <w:rPr>
          <w:rFonts w:ascii="Arial" w:hAnsi="Arial" w:cs="Arial"/>
        </w:rPr>
        <w:t xml:space="preserve"> </w:t>
      </w:r>
      <w:r w:rsidR="009136F8">
        <w:rPr>
          <w:rFonts w:ascii="Arial" w:hAnsi="Arial" w:cs="Arial"/>
        </w:rPr>
        <w:t>May</w:t>
      </w:r>
      <w:r w:rsidR="00E30B0D">
        <w:rPr>
          <w:rFonts w:ascii="Arial" w:hAnsi="Arial" w:cs="Arial"/>
        </w:rPr>
        <w:t xml:space="preserve"> 20</w:t>
      </w:r>
      <w:r w:rsidR="00C06C5A">
        <w:rPr>
          <w:rFonts w:ascii="Arial" w:hAnsi="Arial" w:cs="Arial"/>
        </w:rPr>
        <w:t>2</w:t>
      </w:r>
      <w:r w:rsidR="00473162">
        <w:rPr>
          <w:rFonts w:ascii="Arial" w:hAnsi="Arial" w:cs="Arial"/>
        </w:rPr>
        <w:t>3</w:t>
      </w:r>
      <w:r w:rsidR="008C1DA4">
        <w:rPr>
          <w:rFonts w:ascii="Arial" w:hAnsi="Arial" w:cs="Arial"/>
        </w:rPr>
        <w:t xml:space="preserve"> </w:t>
      </w:r>
    </w:p>
    <w:p w14:paraId="09EDA409" w14:textId="40556B36" w:rsidR="001B4D3A" w:rsidRPr="009A321F" w:rsidRDefault="001B4D3A" w:rsidP="008601C5">
      <w:pPr>
        <w:pStyle w:val="Heading5"/>
        <w:jc w:val="left"/>
        <w:rPr>
          <w:rFonts w:ascii="Arial" w:hAnsi="Arial" w:cs="Arial"/>
        </w:rPr>
      </w:pPr>
      <w:r w:rsidRPr="009A321F">
        <w:rPr>
          <w:rFonts w:ascii="Arial" w:hAnsi="Arial" w:cs="Arial"/>
        </w:rPr>
        <w:t xml:space="preserve">Review date: </w:t>
      </w:r>
      <w:r w:rsidR="009136F8">
        <w:rPr>
          <w:rFonts w:ascii="Arial" w:hAnsi="Arial" w:cs="Arial"/>
        </w:rPr>
        <w:t>2</w:t>
      </w:r>
      <w:r w:rsidR="009136F8" w:rsidRPr="009136F8">
        <w:rPr>
          <w:rFonts w:ascii="Arial" w:hAnsi="Arial" w:cs="Arial"/>
          <w:vertAlign w:val="superscript"/>
        </w:rPr>
        <w:t>nd</w:t>
      </w:r>
      <w:r w:rsidR="00C06C5A">
        <w:rPr>
          <w:rFonts w:ascii="Arial" w:hAnsi="Arial" w:cs="Arial"/>
        </w:rPr>
        <w:t xml:space="preserve"> </w:t>
      </w:r>
      <w:r w:rsidR="00E30B0D">
        <w:rPr>
          <w:rFonts w:ascii="Arial" w:hAnsi="Arial" w:cs="Arial"/>
        </w:rPr>
        <w:t>May 202</w:t>
      </w:r>
      <w:r w:rsidR="00473162">
        <w:rPr>
          <w:rFonts w:ascii="Arial" w:hAnsi="Arial" w:cs="Arial"/>
        </w:rPr>
        <w:t>4</w:t>
      </w:r>
    </w:p>
    <w:p w14:paraId="7CBAA84F" w14:textId="77777777" w:rsidR="001B4D3A" w:rsidRPr="009A321F" w:rsidRDefault="001B4D3A" w:rsidP="008601C5">
      <w:pPr>
        <w:pStyle w:val="Heading1"/>
      </w:pPr>
      <w:r w:rsidRPr="009A321F">
        <w:t>Introduction</w:t>
      </w:r>
    </w:p>
    <w:p w14:paraId="1FD7E400" w14:textId="77777777" w:rsidR="001B4D3A" w:rsidRPr="009A321F" w:rsidRDefault="001B4D3A" w:rsidP="008601C5">
      <w:pPr>
        <w:pStyle w:val="Header"/>
        <w:rPr>
          <w:rFonts w:ascii="Arial" w:hAnsi="Arial" w:cs="Arial"/>
        </w:rPr>
      </w:pPr>
    </w:p>
    <w:p w14:paraId="38528CDF" w14:textId="61BB4E12" w:rsidR="001B4D3A" w:rsidRPr="003C7CAF" w:rsidRDefault="001B4D3A" w:rsidP="008601C5">
      <w:pPr>
        <w:pStyle w:val="Header"/>
        <w:rPr>
          <w:rFonts w:ascii="Arial" w:hAnsi="Arial" w:cs="Arial"/>
          <w:sz w:val="22"/>
          <w:szCs w:val="22"/>
        </w:rPr>
      </w:pPr>
      <w:r w:rsidRPr="003C7CAF">
        <w:rPr>
          <w:rFonts w:ascii="Arial" w:hAnsi="Arial" w:cs="Arial"/>
          <w:sz w:val="22"/>
          <w:szCs w:val="22"/>
        </w:rPr>
        <w:t xml:space="preserve">During the course of your </w:t>
      </w:r>
      <w:r w:rsidR="00A7766A" w:rsidRPr="003C7CAF">
        <w:rPr>
          <w:rFonts w:ascii="Arial" w:hAnsi="Arial" w:cs="Arial"/>
          <w:sz w:val="22"/>
          <w:szCs w:val="22"/>
        </w:rPr>
        <w:t>work,</w:t>
      </w:r>
      <w:r w:rsidRPr="003C7CAF">
        <w:rPr>
          <w:rFonts w:ascii="Arial" w:hAnsi="Arial" w:cs="Arial"/>
          <w:sz w:val="22"/>
          <w:szCs w:val="22"/>
        </w:rPr>
        <w:t xml:space="preserve"> you will be required to work in a wide range of sites and will encounter a variety of hazards. Most of these will be hazards common to many sites, so-called generic hazards, and it is the objective of this risk assessment to alert you to these, and to identify how the risks arising from such hazards may be minimised. </w:t>
      </w:r>
    </w:p>
    <w:p w14:paraId="51F31BAE" w14:textId="77777777" w:rsidR="001B4D3A" w:rsidRPr="003C7CAF" w:rsidRDefault="001B4D3A" w:rsidP="008601C5">
      <w:pPr>
        <w:pStyle w:val="Header"/>
        <w:rPr>
          <w:rFonts w:ascii="Arial" w:hAnsi="Arial" w:cs="Arial"/>
          <w:sz w:val="22"/>
          <w:szCs w:val="22"/>
        </w:rPr>
      </w:pPr>
    </w:p>
    <w:p w14:paraId="7679C5CA" w14:textId="77777777" w:rsidR="001B4D3A" w:rsidRPr="003C7CAF" w:rsidRDefault="001B4D3A" w:rsidP="008601C5">
      <w:pPr>
        <w:pStyle w:val="Header"/>
        <w:rPr>
          <w:rFonts w:ascii="Arial" w:hAnsi="Arial" w:cs="Arial"/>
          <w:sz w:val="22"/>
          <w:szCs w:val="22"/>
        </w:rPr>
      </w:pPr>
      <w:r w:rsidRPr="003C7CAF">
        <w:rPr>
          <w:rFonts w:ascii="Arial" w:hAnsi="Arial" w:cs="Arial"/>
          <w:sz w:val="22"/>
          <w:szCs w:val="22"/>
        </w:rPr>
        <w:t xml:space="preserve">Some sites will also have specific hazards associated with them, for example, moving vehicles, explosive atmospheres, presence of asbestos, fragile roofs and surfaces, confined spaces etc. It is anticipated that you will be alerted to the risks arising from such hazards by these sites own induction and permit to work procedures. </w:t>
      </w:r>
    </w:p>
    <w:p w14:paraId="38A5BF95" w14:textId="77777777" w:rsidR="001B4D3A" w:rsidRPr="003C7CAF" w:rsidRDefault="001B4D3A" w:rsidP="008601C5">
      <w:pPr>
        <w:pStyle w:val="Header"/>
        <w:rPr>
          <w:rFonts w:ascii="Arial" w:hAnsi="Arial" w:cs="Arial"/>
          <w:sz w:val="22"/>
          <w:szCs w:val="22"/>
        </w:rPr>
      </w:pPr>
    </w:p>
    <w:p w14:paraId="49B391DE" w14:textId="77777777" w:rsidR="001B4D3A" w:rsidRPr="003C7CAF" w:rsidRDefault="001B4D3A" w:rsidP="008601C5">
      <w:pPr>
        <w:pStyle w:val="Header"/>
        <w:rPr>
          <w:rFonts w:ascii="Arial" w:hAnsi="Arial" w:cs="Arial"/>
          <w:sz w:val="22"/>
          <w:szCs w:val="22"/>
        </w:rPr>
      </w:pPr>
      <w:r w:rsidRPr="003C7CAF">
        <w:rPr>
          <w:rFonts w:ascii="Arial" w:hAnsi="Arial" w:cs="Arial"/>
          <w:sz w:val="22"/>
          <w:szCs w:val="22"/>
        </w:rPr>
        <w:t>In addition, you have been supplied with the following equipment, and must use this as circumstances demand:</w:t>
      </w:r>
    </w:p>
    <w:p w14:paraId="08EFCA38" w14:textId="77777777" w:rsidR="001B4D3A" w:rsidRPr="003C7CAF" w:rsidRDefault="001B4D3A" w:rsidP="008601C5">
      <w:pPr>
        <w:pStyle w:val="Header"/>
        <w:rPr>
          <w:rFonts w:ascii="Arial" w:hAnsi="Arial" w:cs="Arial"/>
          <w:sz w:val="22"/>
          <w:szCs w:val="22"/>
        </w:rPr>
      </w:pPr>
    </w:p>
    <w:p w14:paraId="722D6E47" w14:textId="77777777" w:rsidR="001B4D3A" w:rsidRPr="003C7CAF" w:rsidRDefault="001B4D3A" w:rsidP="008601C5">
      <w:pPr>
        <w:pStyle w:val="Header"/>
        <w:numPr>
          <w:ilvl w:val="0"/>
          <w:numId w:val="1"/>
        </w:numPr>
        <w:rPr>
          <w:rFonts w:ascii="Arial" w:hAnsi="Arial" w:cs="Arial"/>
          <w:sz w:val="22"/>
          <w:szCs w:val="22"/>
        </w:rPr>
      </w:pPr>
      <w:r w:rsidRPr="003C7CAF">
        <w:rPr>
          <w:rFonts w:ascii="Arial" w:hAnsi="Arial" w:cs="Arial"/>
          <w:sz w:val="22"/>
          <w:szCs w:val="22"/>
        </w:rPr>
        <w:t>Hi-visibility coat and vest.</w:t>
      </w:r>
    </w:p>
    <w:p w14:paraId="53EC92E0" w14:textId="77777777" w:rsidR="001B4D3A" w:rsidRPr="003C7CAF" w:rsidRDefault="001B4D3A" w:rsidP="008601C5">
      <w:pPr>
        <w:pStyle w:val="Header"/>
        <w:numPr>
          <w:ilvl w:val="0"/>
          <w:numId w:val="1"/>
        </w:numPr>
        <w:rPr>
          <w:rFonts w:ascii="Arial" w:hAnsi="Arial" w:cs="Arial"/>
          <w:sz w:val="22"/>
          <w:szCs w:val="22"/>
        </w:rPr>
      </w:pPr>
      <w:r w:rsidRPr="003C7CAF">
        <w:rPr>
          <w:rFonts w:ascii="Arial" w:hAnsi="Arial" w:cs="Arial"/>
          <w:sz w:val="22"/>
          <w:szCs w:val="22"/>
        </w:rPr>
        <w:t>Intrinsically safe torch.</w:t>
      </w:r>
    </w:p>
    <w:p w14:paraId="35CB8998" w14:textId="77777777" w:rsidR="001B4D3A" w:rsidRPr="003C7CAF" w:rsidRDefault="001B4D3A" w:rsidP="008601C5">
      <w:pPr>
        <w:pStyle w:val="Header"/>
        <w:numPr>
          <w:ilvl w:val="0"/>
          <w:numId w:val="1"/>
        </w:numPr>
        <w:rPr>
          <w:rFonts w:ascii="Arial" w:hAnsi="Arial" w:cs="Arial"/>
          <w:sz w:val="22"/>
          <w:szCs w:val="22"/>
        </w:rPr>
      </w:pPr>
      <w:r w:rsidRPr="003C7CAF">
        <w:rPr>
          <w:rFonts w:ascii="Arial" w:hAnsi="Arial" w:cs="Arial"/>
          <w:sz w:val="22"/>
          <w:szCs w:val="22"/>
        </w:rPr>
        <w:t>Safety glasses.</w:t>
      </w:r>
    </w:p>
    <w:p w14:paraId="5C6A6D79" w14:textId="77777777" w:rsidR="001B4D3A" w:rsidRPr="003C7CAF" w:rsidRDefault="001B4D3A" w:rsidP="008601C5">
      <w:pPr>
        <w:pStyle w:val="Header"/>
        <w:numPr>
          <w:ilvl w:val="0"/>
          <w:numId w:val="1"/>
        </w:numPr>
        <w:rPr>
          <w:rFonts w:ascii="Arial" w:hAnsi="Arial" w:cs="Arial"/>
          <w:sz w:val="22"/>
          <w:szCs w:val="22"/>
        </w:rPr>
      </w:pPr>
      <w:r w:rsidRPr="003C7CAF">
        <w:rPr>
          <w:rFonts w:ascii="Arial" w:hAnsi="Arial" w:cs="Arial"/>
          <w:sz w:val="22"/>
          <w:szCs w:val="22"/>
        </w:rPr>
        <w:t>Bump cap</w:t>
      </w:r>
    </w:p>
    <w:p w14:paraId="0C46D1F1" w14:textId="7C1C970B" w:rsidR="000044EF" w:rsidRDefault="001B4D3A" w:rsidP="000044EF">
      <w:pPr>
        <w:pStyle w:val="Header"/>
        <w:numPr>
          <w:ilvl w:val="0"/>
          <w:numId w:val="1"/>
        </w:numPr>
        <w:rPr>
          <w:rFonts w:ascii="Arial" w:hAnsi="Arial" w:cs="Arial"/>
          <w:sz w:val="22"/>
          <w:szCs w:val="22"/>
        </w:rPr>
      </w:pPr>
      <w:r w:rsidRPr="003C7CAF">
        <w:rPr>
          <w:rFonts w:ascii="Arial" w:hAnsi="Arial" w:cs="Arial"/>
          <w:sz w:val="22"/>
          <w:szCs w:val="22"/>
        </w:rPr>
        <w:t>Hard hat</w:t>
      </w:r>
    </w:p>
    <w:p w14:paraId="6FDB70B6" w14:textId="2410854E" w:rsidR="000044EF" w:rsidRDefault="000044EF" w:rsidP="000044EF">
      <w:pPr>
        <w:pStyle w:val="Header"/>
        <w:numPr>
          <w:ilvl w:val="0"/>
          <w:numId w:val="1"/>
        </w:numPr>
        <w:rPr>
          <w:rFonts w:ascii="Arial" w:hAnsi="Arial" w:cs="Arial"/>
          <w:sz w:val="22"/>
          <w:szCs w:val="22"/>
        </w:rPr>
      </w:pPr>
      <w:r>
        <w:rPr>
          <w:rFonts w:ascii="Arial" w:hAnsi="Arial" w:cs="Arial"/>
          <w:sz w:val="22"/>
          <w:szCs w:val="22"/>
        </w:rPr>
        <w:t xml:space="preserve">Ear defenders </w:t>
      </w:r>
    </w:p>
    <w:p w14:paraId="28D6D8C7" w14:textId="1705382A" w:rsidR="000044EF" w:rsidRDefault="000044EF" w:rsidP="000044EF">
      <w:pPr>
        <w:pStyle w:val="Header"/>
        <w:numPr>
          <w:ilvl w:val="0"/>
          <w:numId w:val="1"/>
        </w:numPr>
        <w:rPr>
          <w:rFonts w:ascii="Arial" w:hAnsi="Arial" w:cs="Arial"/>
          <w:sz w:val="22"/>
          <w:szCs w:val="22"/>
        </w:rPr>
      </w:pPr>
      <w:r>
        <w:rPr>
          <w:rFonts w:ascii="Arial" w:hAnsi="Arial" w:cs="Arial"/>
          <w:sz w:val="22"/>
          <w:szCs w:val="22"/>
        </w:rPr>
        <w:t xml:space="preserve">Safety boots </w:t>
      </w:r>
    </w:p>
    <w:p w14:paraId="3E4866B2" w14:textId="71B53163" w:rsidR="006C44F1" w:rsidRPr="00A370ED" w:rsidRDefault="006C44F1" w:rsidP="000044EF">
      <w:pPr>
        <w:pStyle w:val="Header"/>
        <w:numPr>
          <w:ilvl w:val="0"/>
          <w:numId w:val="1"/>
        </w:numPr>
        <w:rPr>
          <w:rFonts w:ascii="Arial" w:hAnsi="Arial" w:cs="Arial"/>
          <w:sz w:val="22"/>
          <w:szCs w:val="22"/>
        </w:rPr>
      </w:pPr>
      <w:r w:rsidRPr="00A370ED">
        <w:rPr>
          <w:rFonts w:ascii="Arial" w:hAnsi="Arial" w:cs="Arial"/>
          <w:sz w:val="22"/>
          <w:szCs w:val="22"/>
        </w:rPr>
        <w:t>Gloves</w:t>
      </w:r>
      <w:r w:rsidR="00EA1F77" w:rsidRPr="00A370ED">
        <w:rPr>
          <w:rFonts w:ascii="Arial" w:hAnsi="Arial" w:cs="Arial"/>
          <w:sz w:val="22"/>
          <w:szCs w:val="22"/>
        </w:rPr>
        <w:t xml:space="preserve">  </w:t>
      </w:r>
      <w:r w:rsidR="0016020D" w:rsidRPr="00A370ED">
        <w:rPr>
          <w:rFonts w:ascii="Arial" w:hAnsi="Arial" w:cs="Arial"/>
          <w:sz w:val="22"/>
          <w:szCs w:val="22"/>
        </w:rPr>
        <w:t>(</w:t>
      </w:r>
      <w:r w:rsidR="00473162" w:rsidRPr="00A370ED">
        <w:rPr>
          <w:rFonts w:ascii="Arial" w:hAnsi="Arial" w:cs="Arial"/>
          <w:sz w:val="22"/>
          <w:szCs w:val="22"/>
        </w:rPr>
        <w:t xml:space="preserve">Inc. </w:t>
      </w:r>
      <w:r w:rsidR="0016020D" w:rsidRPr="00A370ED">
        <w:rPr>
          <w:rFonts w:ascii="Arial" w:hAnsi="Arial" w:cs="Arial"/>
          <w:sz w:val="22"/>
          <w:szCs w:val="22"/>
        </w:rPr>
        <w:t xml:space="preserve">EN388 - Nitrile Cat 2 </w:t>
      </w:r>
      <w:r w:rsidR="00473162" w:rsidRPr="00A370ED">
        <w:rPr>
          <w:rFonts w:ascii="Arial" w:hAnsi="Arial" w:cs="Arial"/>
          <w:sz w:val="22"/>
          <w:szCs w:val="22"/>
        </w:rPr>
        <w:t>gloves)</w:t>
      </w:r>
    </w:p>
    <w:p w14:paraId="56440417" w14:textId="079BE823" w:rsidR="00FB6BD5" w:rsidRPr="00116061" w:rsidRDefault="00F467A0" w:rsidP="000044EF">
      <w:pPr>
        <w:pStyle w:val="Header"/>
        <w:numPr>
          <w:ilvl w:val="0"/>
          <w:numId w:val="1"/>
        </w:numPr>
        <w:rPr>
          <w:rFonts w:ascii="Arial" w:hAnsi="Arial" w:cs="Arial"/>
          <w:sz w:val="22"/>
          <w:szCs w:val="22"/>
        </w:rPr>
      </w:pPr>
      <w:r w:rsidRPr="00116061">
        <w:rPr>
          <w:rFonts w:ascii="Arial" w:hAnsi="Arial" w:cs="Arial"/>
          <w:sz w:val="22"/>
          <w:szCs w:val="22"/>
        </w:rPr>
        <w:t xml:space="preserve">FFP3 face covering </w:t>
      </w:r>
    </w:p>
    <w:p w14:paraId="0823B4D5" w14:textId="77777777" w:rsidR="001B4D3A" w:rsidRPr="003C7CAF" w:rsidRDefault="001B4D3A" w:rsidP="008601C5">
      <w:pPr>
        <w:pStyle w:val="Header"/>
        <w:rPr>
          <w:rFonts w:ascii="Arial" w:hAnsi="Arial" w:cs="Arial"/>
          <w:sz w:val="22"/>
          <w:szCs w:val="22"/>
        </w:rPr>
      </w:pPr>
    </w:p>
    <w:p w14:paraId="5CDCF5F7" w14:textId="77777777" w:rsidR="001B4D3A" w:rsidRPr="003C7CAF" w:rsidRDefault="001B4D3A" w:rsidP="008601C5">
      <w:pPr>
        <w:pStyle w:val="Header"/>
        <w:rPr>
          <w:rFonts w:ascii="Arial" w:hAnsi="Arial" w:cs="Arial"/>
          <w:sz w:val="22"/>
          <w:szCs w:val="22"/>
        </w:rPr>
      </w:pPr>
      <w:r w:rsidRPr="003C7CAF">
        <w:rPr>
          <w:rFonts w:ascii="Arial" w:hAnsi="Arial" w:cs="Arial"/>
          <w:sz w:val="22"/>
          <w:szCs w:val="22"/>
        </w:rPr>
        <w:t>Those hazards that have been identified as generic are described below, together with an assessment of the degree of risk, and the means of controlling such risks:</w:t>
      </w:r>
    </w:p>
    <w:p w14:paraId="23D4F37A" w14:textId="77777777" w:rsidR="001B4D3A" w:rsidRPr="003C7CAF" w:rsidRDefault="001B4D3A" w:rsidP="008601C5">
      <w:pPr>
        <w:pStyle w:val="Header"/>
        <w:rPr>
          <w:rFonts w:ascii="Arial" w:hAnsi="Arial" w:cs="Arial"/>
          <w:sz w:val="22"/>
          <w:szCs w:val="22"/>
        </w:rPr>
      </w:pPr>
    </w:p>
    <w:p w14:paraId="3B8D54A1" w14:textId="71BD24B5" w:rsidR="001B4D3A" w:rsidRDefault="001B4D3A" w:rsidP="008601C5">
      <w:pPr>
        <w:pStyle w:val="Header"/>
        <w:rPr>
          <w:rFonts w:ascii="Arial" w:hAnsi="Arial" w:cs="Arial"/>
          <w:sz w:val="22"/>
          <w:szCs w:val="22"/>
        </w:rPr>
      </w:pPr>
      <w:r w:rsidRPr="003C7CAF">
        <w:rPr>
          <w:rFonts w:ascii="Arial" w:hAnsi="Arial" w:cs="Arial"/>
          <w:sz w:val="22"/>
          <w:szCs w:val="22"/>
        </w:rPr>
        <w:t>As most of our work is concerned with food and allied industries it is intended that all employees will be required to be in possession of a valid SPA Food and Drink Safety Passport. This will form the basis of health and safety awareness training within the company.</w:t>
      </w:r>
    </w:p>
    <w:p w14:paraId="00363216" w14:textId="3A2C330F" w:rsidR="003E5953" w:rsidRDefault="003E5953" w:rsidP="008601C5">
      <w:pPr>
        <w:pStyle w:val="Header"/>
        <w:rPr>
          <w:rFonts w:ascii="Arial" w:hAnsi="Arial" w:cs="Arial"/>
          <w:sz w:val="22"/>
          <w:szCs w:val="22"/>
        </w:rPr>
      </w:pPr>
    </w:p>
    <w:p w14:paraId="4CAFA1B7" w14:textId="31BFC28C" w:rsidR="003E5953" w:rsidRPr="009C20EC" w:rsidRDefault="003E5953" w:rsidP="008601C5">
      <w:pPr>
        <w:pStyle w:val="Header"/>
        <w:rPr>
          <w:rFonts w:ascii="Arial" w:hAnsi="Arial" w:cs="Arial"/>
          <w:i/>
          <w:iCs/>
          <w:sz w:val="22"/>
          <w:szCs w:val="22"/>
        </w:rPr>
      </w:pPr>
      <w:r w:rsidRPr="009C20EC">
        <w:rPr>
          <w:rFonts w:ascii="Arial" w:hAnsi="Arial" w:cs="Arial"/>
          <w:i/>
          <w:iCs/>
          <w:sz w:val="22"/>
          <w:szCs w:val="22"/>
        </w:rPr>
        <w:t>If at any point you have</w:t>
      </w:r>
      <w:r w:rsidR="004E6A1E" w:rsidRPr="009C20EC">
        <w:rPr>
          <w:rFonts w:ascii="Arial" w:hAnsi="Arial" w:cs="Arial"/>
          <w:i/>
          <w:iCs/>
          <w:sz w:val="22"/>
          <w:szCs w:val="22"/>
        </w:rPr>
        <w:t xml:space="preserve"> any</w:t>
      </w:r>
      <w:r w:rsidRPr="009C20EC">
        <w:rPr>
          <w:rFonts w:ascii="Arial" w:hAnsi="Arial" w:cs="Arial"/>
          <w:i/>
          <w:iCs/>
          <w:sz w:val="22"/>
          <w:szCs w:val="22"/>
        </w:rPr>
        <w:t xml:space="preserve"> concerns about the task, environment or site you are working on, then you are to stop work and contact your manager or site contact</w:t>
      </w:r>
      <w:r w:rsidR="004E6A1E" w:rsidRPr="009C20EC">
        <w:rPr>
          <w:rFonts w:ascii="Arial" w:hAnsi="Arial" w:cs="Arial"/>
          <w:i/>
          <w:iCs/>
          <w:sz w:val="22"/>
          <w:szCs w:val="22"/>
        </w:rPr>
        <w:t xml:space="preserve"> for further guidance.</w:t>
      </w:r>
    </w:p>
    <w:p w14:paraId="11CEFE36" w14:textId="4CFB0867" w:rsidR="004E6A1E" w:rsidRPr="004E6A1E" w:rsidRDefault="004E6A1E" w:rsidP="008601C5">
      <w:pPr>
        <w:pStyle w:val="Header"/>
        <w:rPr>
          <w:rFonts w:ascii="Arial" w:hAnsi="Arial" w:cs="Arial"/>
          <w:sz w:val="22"/>
          <w:szCs w:val="22"/>
          <w:highlight w:val="yellow"/>
        </w:rPr>
      </w:pPr>
    </w:p>
    <w:p w14:paraId="557E2664" w14:textId="45720269" w:rsidR="004E6A1E" w:rsidRPr="009C20EC" w:rsidRDefault="004E6A1E" w:rsidP="008601C5">
      <w:pPr>
        <w:pStyle w:val="Header"/>
        <w:rPr>
          <w:rFonts w:ascii="Arial" w:hAnsi="Arial" w:cs="Arial"/>
          <w:i/>
          <w:iCs/>
          <w:sz w:val="22"/>
          <w:szCs w:val="22"/>
        </w:rPr>
      </w:pPr>
      <w:r w:rsidRPr="009C20EC">
        <w:rPr>
          <w:rFonts w:ascii="Arial" w:hAnsi="Arial" w:cs="Arial"/>
          <w:i/>
          <w:iCs/>
          <w:sz w:val="22"/>
          <w:szCs w:val="22"/>
        </w:rPr>
        <w:t>Any hazards, near misses or accidents are to be reported via the Kiwa Impact reporting system.</w:t>
      </w:r>
    </w:p>
    <w:p w14:paraId="37F47F01" w14:textId="77777777" w:rsidR="00211C2B" w:rsidRPr="009A321F" w:rsidRDefault="00211C2B" w:rsidP="008601C5">
      <w:pPr>
        <w:pStyle w:val="Header"/>
        <w:rPr>
          <w:rFonts w:ascii="Arial" w:hAnsi="Arial" w:cs="Arial"/>
        </w:rPr>
      </w:pPr>
    </w:p>
    <w:tbl>
      <w:tblPr>
        <w:tblW w:w="13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410"/>
        <w:gridCol w:w="1559"/>
        <w:gridCol w:w="4019"/>
        <w:gridCol w:w="3269"/>
      </w:tblGrid>
      <w:tr w:rsidR="00C476ED" w:rsidRPr="009A321F" w14:paraId="742AF2ED" w14:textId="77777777" w:rsidTr="61900A97">
        <w:trPr>
          <w:gridAfter w:val="1"/>
          <w:wAfter w:w="3269" w:type="dxa"/>
        </w:trPr>
        <w:tc>
          <w:tcPr>
            <w:tcW w:w="1809" w:type="dxa"/>
          </w:tcPr>
          <w:p w14:paraId="39B90D06" w14:textId="77777777" w:rsidR="00C476ED" w:rsidRPr="009A321F" w:rsidRDefault="00C476ED" w:rsidP="009A321F">
            <w:pPr>
              <w:jc w:val="center"/>
              <w:rPr>
                <w:rFonts w:ascii="Arial" w:hAnsi="Arial" w:cs="Arial"/>
                <w:sz w:val="22"/>
                <w:szCs w:val="22"/>
              </w:rPr>
            </w:pPr>
            <w:r w:rsidRPr="009A321F">
              <w:rPr>
                <w:rFonts w:ascii="Arial" w:hAnsi="Arial" w:cs="Arial"/>
                <w:sz w:val="22"/>
                <w:szCs w:val="22"/>
              </w:rPr>
              <w:t>Hazard</w:t>
            </w:r>
          </w:p>
        </w:tc>
        <w:tc>
          <w:tcPr>
            <w:tcW w:w="2410" w:type="dxa"/>
          </w:tcPr>
          <w:p w14:paraId="0B3579D9" w14:textId="77777777" w:rsidR="00C476ED" w:rsidRPr="009A321F" w:rsidRDefault="00C476ED" w:rsidP="009A321F">
            <w:pPr>
              <w:pStyle w:val="Heading2"/>
              <w:rPr>
                <w:rFonts w:ascii="Arial" w:hAnsi="Arial" w:cs="Arial"/>
                <w:b w:val="0"/>
                <w:szCs w:val="22"/>
              </w:rPr>
            </w:pPr>
            <w:r w:rsidRPr="009A321F">
              <w:rPr>
                <w:rFonts w:ascii="Arial" w:hAnsi="Arial" w:cs="Arial"/>
                <w:b w:val="0"/>
                <w:szCs w:val="22"/>
              </w:rPr>
              <w:t>Assessment of risk</w:t>
            </w:r>
          </w:p>
        </w:tc>
        <w:tc>
          <w:tcPr>
            <w:tcW w:w="1559" w:type="dxa"/>
          </w:tcPr>
          <w:p w14:paraId="1D902511" w14:textId="77777777" w:rsidR="00C476ED" w:rsidRPr="009A321F" w:rsidRDefault="00DD4866" w:rsidP="009A321F">
            <w:pPr>
              <w:jc w:val="center"/>
              <w:rPr>
                <w:rFonts w:ascii="Arial" w:hAnsi="Arial" w:cs="Arial"/>
                <w:sz w:val="22"/>
                <w:szCs w:val="22"/>
              </w:rPr>
            </w:pPr>
            <w:r w:rsidRPr="009A321F">
              <w:rPr>
                <w:rFonts w:ascii="Arial" w:hAnsi="Arial" w:cs="Arial"/>
                <w:sz w:val="22"/>
                <w:szCs w:val="22"/>
              </w:rPr>
              <w:t>Who is at risk</w:t>
            </w:r>
          </w:p>
        </w:tc>
        <w:tc>
          <w:tcPr>
            <w:tcW w:w="4019" w:type="dxa"/>
          </w:tcPr>
          <w:p w14:paraId="3DEACF99" w14:textId="77777777" w:rsidR="00C476ED" w:rsidRPr="009A321F" w:rsidRDefault="00C476ED" w:rsidP="009A321F">
            <w:pPr>
              <w:jc w:val="center"/>
              <w:rPr>
                <w:rFonts w:ascii="Arial" w:hAnsi="Arial" w:cs="Arial"/>
                <w:sz w:val="22"/>
                <w:szCs w:val="22"/>
              </w:rPr>
            </w:pPr>
            <w:r w:rsidRPr="009A321F">
              <w:rPr>
                <w:rFonts w:ascii="Arial" w:hAnsi="Arial" w:cs="Arial"/>
                <w:sz w:val="22"/>
                <w:szCs w:val="22"/>
              </w:rPr>
              <w:t>Controls</w:t>
            </w:r>
          </w:p>
        </w:tc>
      </w:tr>
      <w:tr w:rsidR="00C476ED" w:rsidRPr="009A321F" w14:paraId="1FB235B8" w14:textId="77777777" w:rsidTr="61900A97">
        <w:trPr>
          <w:gridAfter w:val="1"/>
          <w:wAfter w:w="3269" w:type="dxa"/>
        </w:trPr>
        <w:tc>
          <w:tcPr>
            <w:tcW w:w="1809" w:type="dxa"/>
          </w:tcPr>
          <w:p w14:paraId="2EB65FD7" w14:textId="77777777" w:rsidR="00C476ED" w:rsidRPr="009A321F" w:rsidRDefault="00C476ED" w:rsidP="008601C5">
            <w:pPr>
              <w:rPr>
                <w:rFonts w:ascii="Arial" w:hAnsi="Arial" w:cs="Arial"/>
                <w:sz w:val="20"/>
                <w:szCs w:val="20"/>
              </w:rPr>
            </w:pPr>
            <w:r w:rsidRPr="009A321F">
              <w:rPr>
                <w:rFonts w:ascii="Arial" w:hAnsi="Arial" w:cs="Arial"/>
                <w:sz w:val="20"/>
                <w:szCs w:val="20"/>
              </w:rPr>
              <w:t>Slips, trips and falls</w:t>
            </w:r>
          </w:p>
        </w:tc>
        <w:tc>
          <w:tcPr>
            <w:tcW w:w="2410" w:type="dxa"/>
          </w:tcPr>
          <w:p w14:paraId="25878AC2" w14:textId="77777777" w:rsidR="00C476ED" w:rsidRPr="009A321F" w:rsidRDefault="00C476ED" w:rsidP="008601C5">
            <w:pPr>
              <w:rPr>
                <w:rFonts w:ascii="Arial" w:hAnsi="Arial" w:cs="Arial"/>
                <w:sz w:val="20"/>
                <w:szCs w:val="20"/>
              </w:rPr>
            </w:pPr>
            <w:r w:rsidRPr="009A321F">
              <w:rPr>
                <w:rFonts w:ascii="Arial" w:hAnsi="Arial" w:cs="Arial"/>
                <w:sz w:val="20"/>
                <w:szCs w:val="20"/>
              </w:rPr>
              <w:t>High; these are the major cause of accidents in our client base.</w:t>
            </w:r>
          </w:p>
        </w:tc>
        <w:tc>
          <w:tcPr>
            <w:tcW w:w="1559" w:type="dxa"/>
          </w:tcPr>
          <w:p w14:paraId="5BE2EB2C" w14:textId="77777777" w:rsidR="00C476ED" w:rsidRPr="009A321F" w:rsidRDefault="00DD4866" w:rsidP="008601C5">
            <w:pPr>
              <w:rPr>
                <w:rFonts w:ascii="Arial" w:hAnsi="Arial" w:cs="Arial"/>
                <w:sz w:val="20"/>
                <w:szCs w:val="20"/>
              </w:rPr>
            </w:pPr>
            <w:r w:rsidRPr="009A321F">
              <w:rPr>
                <w:rFonts w:ascii="Arial" w:hAnsi="Arial" w:cs="Arial"/>
                <w:sz w:val="20"/>
                <w:szCs w:val="20"/>
              </w:rPr>
              <w:t>Self</w:t>
            </w:r>
          </w:p>
        </w:tc>
        <w:tc>
          <w:tcPr>
            <w:tcW w:w="4019" w:type="dxa"/>
          </w:tcPr>
          <w:p w14:paraId="2B64E7C1" w14:textId="63756A4B" w:rsidR="00DD4866" w:rsidRPr="009A321F" w:rsidRDefault="00DD4866" w:rsidP="008601C5">
            <w:pPr>
              <w:rPr>
                <w:rFonts w:ascii="Arial" w:hAnsi="Arial" w:cs="Arial"/>
                <w:sz w:val="20"/>
                <w:szCs w:val="20"/>
              </w:rPr>
            </w:pPr>
            <w:r w:rsidRPr="009A321F">
              <w:rPr>
                <w:rFonts w:ascii="Arial" w:hAnsi="Arial" w:cs="Arial"/>
                <w:sz w:val="20"/>
                <w:szCs w:val="20"/>
              </w:rPr>
              <w:t xml:space="preserve">Safety </w:t>
            </w:r>
            <w:r w:rsidR="008F421D" w:rsidRPr="009A321F">
              <w:rPr>
                <w:rFonts w:ascii="Arial" w:hAnsi="Arial" w:cs="Arial"/>
                <w:sz w:val="20"/>
                <w:szCs w:val="20"/>
              </w:rPr>
              <w:t>footwear</w:t>
            </w:r>
            <w:r w:rsidR="008601C5" w:rsidRPr="009A321F">
              <w:rPr>
                <w:rFonts w:ascii="Arial" w:hAnsi="Arial" w:cs="Arial"/>
                <w:sz w:val="20"/>
                <w:szCs w:val="20"/>
              </w:rPr>
              <w:t xml:space="preserve"> </w:t>
            </w:r>
            <w:r w:rsidRPr="009A321F">
              <w:rPr>
                <w:rFonts w:ascii="Arial" w:hAnsi="Arial" w:cs="Arial"/>
                <w:sz w:val="20"/>
                <w:szCs w:val="20"/>
              </w:rPr>
              <w:t xml:space="preserve">will be provided and must be worn at all times when working on </w:t>
            </w:r>
            <w:r w:rsidR="00A7766A" w:rsidRPr="009A321F">
              <w:rPr>
                <w:rFonts w:ascii="Arial" w:hAnsi="Arial" w:cs="Arial"/>
                <w:sz w:val="20"/>
                <w:szCs w:val="20"/>
              </w:rPr>
              <w:t>client’s</w:t>
            </w:r>
            <w:r w:rsidRPr="009A321F">
              <w:rPr>
                <w:rFonts w:ascii="Arial" w:hAnsi="Arial" w:cs="Arial"/>
                <w:sz w:val="20"/>
                <w:szCs w:val="20"/>
              </w:rPr>
              <w:t xml:space="preserve"> premises. </w:t>
            </w:r>
            <w:r w:rsidR="008F421D" w:rsidRPr="009A321F">
              <w:rPr>
                <w:rFonts w:ascii="Arial" w:hAnsi="Arial" w:cs="Arial"/>
                <w:sz w:val="20"/>
                <w:szCs w:val="20"/>
              </w:rPr>
              <w:t>Footwear</w:t>
            </w:r>
            <w:r w:rsidRPr="009A321F">
              <w:rPr>
                <w:rFonts w:ascii="Arial" w:hAnsi="Arial" w:cs="Arial"/>
                <w:sz w:val="20"/>
                <w:szCs w:val="20"/>
              </w:rPr>
              <w:t xml:space="preserve"> should be replaced when tread becomes insufficient to provide a good level of grip. </w:t>
            </w:r>
          </w:p>
          <w:p w14:paraId="591B98C0" w14:textId="77777777" w:rsidR="00DD4866" w:rsidRPr="009A321F" w:rsidRDefault="00DD4866" w:rsidP="008601C5">
            <w:pPr>
              <w:rPr>
                <w:rFonts w:ascii="Arial" w:hAnsi="Arial" w:cs="Arial"/>
                <w:sz w:val="20"/>
                <w:szCs w:val="20"/>
              </w:rPr>
            </w:pPr>
          </w:p>
          <w:p w14:paraId="12BFDC16" w14:textId="7C5E453F" w:rsidR="00DD4866" w:rsidRPr="009A321F" w:rsidRDefault="00DD4866" w:rsidP="008601C5">
            <w:pPr>
              <w:rPr>
                <w:rFonts w:ascii="Arial" w:hAnsi="Arial" w:cs="Arial"/>
                <w:sz w:val="20"/>
                <w:szCs w:val="20"/>
              </w:rPr>
            </w:pPr>
            <w:r w:rsidRPr="009A321F">
              <w:rPr>
                <w:rFonts w:ascii="Arial" w:hAnsi="Arial" w:cs="Arial"/>
                <w:sz w:val="20"/>
                <w:szCs w:val="20"/>
              </w:rPr>
              <w:lastRenderedPageBreak/>
              <w:t xml:space="preserve">Hand-rails must be used when using stairs in </w:t>
            </w:r>
            <w:r w:rsidR="00A7766A" w:rsidRPr="009A321F">
              <w:rPr>
                <w:rFonts w:ascii="Arial" w:hAnsi="Arial" w:cs="Arial"/>
                <w:sz w:val="20"/>
                <w:szCs w:val="20"/>
              </w:rPr>
              <w:t>client’s</w:t>
            </w:r>
            <w:r w:rsidRPr="009A321F">
              <w:rPr>
                <w:rFonts w:ascii="Arial" w:hAnsi="Arial" w:cs="Arial"/>
                <w:sz w:val="20"/>
                <w:szCs w:val="20"/>
              </w:rPr>
              <w:t xml:space="preserve"> premises.</w:t>
            </w:r>
          </w:p>
          <w:p w14:paraId="656B05C4" w14:textId="77777777" w:rsidR="00EA57CA" w:rsidRPr="009A321F" w:rsidRDefault="00EA57CA" w:rsidP="008601C5">
            <w:pPr>
              <w:rPr>
                <w:rFonts w:ascii="Arial" w:hAnsi="Arial" w:cs="Arial"/>
                <w:sz w:val="20"/>
                <w:szCs w:val="20"/>
              </w:rPr>
            </w:pPr>
          </w:p>
          <w:p w14:paraId="79B3F79B" w14:textId="77777777" w:rsidR="00272D61" w:rsidRDefault="007176EE" w:rsidP="008601C5">
            <w:pPr>
              <w:rPr>
                <w:rFonts w:ascii="Arial" w:hAnsi="Arial" w:cs="Arial"/>
                <w:sz w:val="20"/>
                <w:szCs w:val="20"/>
              </w:rPr>
            </w:pPr>
            <w:r w:rsidRPr="009A321F">
              <w:rPr>
                <w:rFonts w:ascii="Arial" w:hAnsi="Arial" w:cs="Arial"/>
                <w:sz w:val="20"/>
                <w:szCs w:val="20"/>
              </w:rPr>
              <w:t>The</w:t>
            </w:r>
            <w:r w:rsidR="00EA57CA" w:rsidRPr="009A321F">
              <w:rPr>
                <w:rFonts w:ascii="Arial" w:hAnsi="Arial" w:cs="Arial"/>
                <w:sz w:val="20"/>
                <w:szCs w:val="20"/>
              </w:rPr>
              <w:t xml:space="preserve"> separate risk assessment specifically relating to company issued footwear, and captive footwear provided by some clients, should also be consulted.</w:t>
            </w:r>
          </w:p>
          <w:p w14:paraId="55C91EDF" w14:textId="25F31687" w:rsidR="00A06D7A" w:rsidRPr="009A321F" w:rsidRDefault="00A06D7A" w:rsidP="008601C5">
            <w:pPr>
              <w:rPr>
                <w:rFonts w:ascii="Arial" w:hAnsi="Arial" w:cs="Arial"/>
                <w:sz w:val="20"/>
                <w:szCs w:val="20"/>
              </w:rPr>
            </w:pPr>
          </w:p>
        </w:tc>
      </w:tr>
      <w:tr w:rsidR="00E83C2F" w:rsidRPr="009A321F" w14:paraId="78FB3E52" w14:textId="77777777" w:rsidTr="61900A97">
        <w:trPr>
          <w:gridAfter w:val="1"/>
          <w:wAfter w:w="3269" w:type="dxa"/>
        </w:trPr>
        <w:tc>
          <w:tcPr>
            <w:tcW w:w="1809" w:type="dxa"/>
          </w:tcPr>
          <w:p w14:paraId="41CADCB0" w14:textId="77777777" w:rsidR="00E83C2F" w:rsidRPr="009A321F" w:rsidRDefault="00E83C2F" w:rsidP="00F057F4">
            <w:pPr>
              <w:rPr>
                <w:rFonts w:ascii="Arial" w:hAnsi="Arial" w:cs="Arial"/>
                <w:sz w:val="20"/>
                <w:szCs w:val="20"/>
              </w:rPr>
            </w:pPr>
            <w:r w:rsidRPr="009A321F">
              <w:rPr>
                <w:rFonts w:ascii="Arial" w:hAnsi="Arial" w:cs="Arial"/>
                <w:sz w:val="20"/>
                <w:szCs w:val="20"/>
              </w:rPr>
              <w:lastRenderedPageBreak/>
              <w:t>Inspection of process machinery</w:t>
            </w:r>
          </w:p>
        </w:tc>
        <w:tc>
          <w:tcPr>
            <w:tcW w:w="2410" w:type="dxa"/>
          </w:tcPr>
          <w:p w14:paraId="446A502A" w14:textId="77777777" w:rsidR="00F467A0" w:rsidRDefault="00E83C2F" w:rsidP="00F057F4">
            <w:pPr>
              <w:rPr>
                <w:rFonts w:ascii="Arial" w:hAnsi="Arial" w:cs="Arial"/>
                <w:sz w:val="20"/>
                <w:szCs w:val="20"/>
              </w:rPr>
            </w:pPr>
            <w:r w:rsidRPr="009A321F">
              <w:rPr>
                <w:rFonts w:ascii="Arial" w:hAnsi="Arial" w:cs="Arial"/>
                <w:sz w:val="20"/>
                <w:szCs w:val="20"/>
              </w:rPr>
              <w:t xml:space="preserve">Moderate; You will be required to carry out inspections of process machinery and electrical panels as part of your normal work activities. </w:t>
            </w:r>
          </w:p>
          <w:p w14:paraId="2E0E9D1E" w14:textId="77777777" w:rsidR="00F467A0" w:rsidRDefault="00F467A0" w:rsidP="00F057F4">
            <w:pPr>
              <w:rPr>
                <w:rFonts w:ascii="Arial" w:hAnsi="Arial" w:cs="Arial"/>
                <w:sz w:val="20"/>
                <w:szCs w:val="20"/>
              </w:rPr>
            </w:pPr>
          </w:p>
          <w:p w14:paraId="1E812EB2" w14:textId="3D923BD8" w:rsidR="00E83C2F" w:rsidRPr="009A321F" w:rsidRDefault="00E83C2F" w:rsidP="00F057F4">
            <w:pPr>
              <w:rPr>
                <w:rFonts w:ascii="Arial" w:hAnsi="Arial" w:cs="Arial"/>
                <w:sz w:val="20"/>
                <w:szCs w:val="20"/>
              </w:rPr>
            </w:pPr>
            <w:r w:rsidRPr="009A321F">
              <w:rPr>
                <w:rFonts w:ascii="Arial" w:hAnsi="Arial" w:cs="Arial"/>
                <w:sz w:val="20"/>
                <w:szCs w:val="20"/>
              </w:rPr>
              <w:t>There are obvious risks associated with unexpected start-up, or exposed electrical parts, whilst doing so.</w:t>
            </w:r>
          </w:p>
          <w:p w14:paraId="5CE92593" w14:textId="77777777" w:rsidR="00E83C2F" w:rsidRPr="009A321F" w:rsidRDefault="00E83C2F" w:rsidP="00F057F4">
            <w:pPr>
              <w:rPr>
                <w:rFonts w:ascii="Arial" w:hAnsi="Arial" w:cs="Arial"/>
                <w:sz w:val="20"/>
                <w:szCs w:val="20"/>
              </w:rPr>
            </w:pPr>
          </w:p>
        </w:tc>
        <w:tc>
          <w:tcPr>
            <w:tcW w:w="1559" w:type="dxa"/>
          </w:tcPr>
          <w:p w14:paraId="77535A1B" w14:textId="77777777" w:rsidR="00E83C2F" w:rsidRPr="009A321F" w:rsidRDefault="00E83C2F" w:rsidP="00F057F4">
            <w:pPr>
              <w:rPr>
                <w:rFonts w:ascii="Arial" w:hAnsi="Arial" w:cs="Arial"/>
                <w:sz w:val="20"/>
                <w:szCs w:val="20"/>
              </w:rPr>
            </w:pPr>
            <w:r w:rsidRPr="009A321F">
              <w:rPr>
                <w:rFonts w:ascii="Arial" w:hAnsi="Arial" w:cs="Arial"/>
                <w:sz w:val="20"/>
                <w:szCs w:val="20"/>
              </w:rPr>
              <w:t>Self</w:t>
            </w:r>
          </w:p>
        </w:tc>
        <w:tc>
          <w:tcPr>
            <w:tcW w:w="4019" w:type="dxa"/>
          </w:tcPr>
          <w:p w14:paraId="53B4B89D" w14:textId="77777777" w:rsidR="00E83C2F" w:rsidRPr="009A321F" w:rsidRDefault="00E83C2F" w:rsidP="00F057F4">
            <w:pPr>
              <w:rPr>
                <w:rFonts w:ascii="Arial" w:hAnsi="Arial" w:cs="Arial"/>
                <w:sz w:val="20"/>
                <w:szCs w:val="20"/>
              </w:rPr>
            </w:pPr>
            <w:r w:rsidRPr="009A321F">
              <w:rPr>
                <w:rFonts w:ascii="Arial" w:hAnsi="Arial" w:cs="Arial"/>
                <w:sz w:val="20"/>
                <w:szCs w:val="20"/>
              </w:rPr>
              <w:t>Inspection of machinery internals must not be attempted whilst machinery is running or not isolated.</w:t>
            </w:r>
          </w:p>
          <w:p w14:paraId="571B5426" w14:textId="77777777" w:rsidR="00E83C2F" w:rsidRPr="009A321F" w:rsidRDefault="00E83C2F" w:rsidP="00F057F4">
            <w:pPr>
              <w:rPr>
                <w:rFonts w:ascii="Arial" w:hAnsi="Arial" w:cs="Arial"/>
                <w:sz w:val="20"/>
                <w:szCs w:val="20"/>
              </w:rPr>
            </w:pPr>
          </w:p>
          <w:p w14:paraId="4E780BF9" w14:textId="77777777" w:rsidR="00E83C2F" w:rsidRPr="009A321F" w:rsidRDefault="00E83C2F" w:rsidP="00F057F4">
            <w:pPr>
              <w:rPr>
                <w:rFonts w:ascii="Arial" w:hAnsi="Arial" w:cs="Arial"/>
                <w:sz w:val="20"/>
                <w:szCs w:val="20"/>
              </w:rPr>
            </w:pPr>
            <w:r w:rsidRPr="009A321F">
              <w:rPr>
                <w:rFonts w:ascii="Arial" w:hAnsi="Arial" w:cs="Arial"/>
                <w:sz w:val="20"/>
                <w:szCs w:val="20"/>
              </w:rPr>
              <w:t xml:space="preserve">True inspection of plant machinery must only be attempted when permission has been gained from site personnel. Where necessary plant should have been isolated and/or locked off in advance of such inspection and plant should undergo a pneumatic power drain where appropriate. </w:t>
            </w:r>
          </w:p>
          <w:p w14:paraId="6E7024F3" w14:textId="77777777" w:rsidR="00E83C2F" w:rsidRPr="009A321F" w:rsidRDefault="00E83C2F" w:rsidP="00F057F4">
            <w:pPr>
              <w:rPr>
                <w:rFonts w:ascii="Arial" w:hAnsi="Arial" w:cs="Arial"/>
                <w:sz w:val="20"/>
                <w:szCs w:val="20"/>
              </w:rPr>
            </w:pPr>
          </w:p>
          <w:p w14:paraId="5F4661C8" w14:textId="77777777" w:rsidR="00E83C2F" w:rsidRPr="009A321F" w:rsidRDefault="00E83C2F" w:rsidP="00F057F4">
            <w:pPr>
              <w:rPr>
                <w:rFonts w:ascii="Arial" w:hAnsi="Arial" w:cs="Arial"/>
                <w:sz w:val="20"/>
                <w:szCs w:val="20"/>
              </w:rPr>
            </w:pPr>
            <w:r w:rsidRPr="009A321F">
              <w:rPr>
                <w:rFonts w:ascii="Arial" w:hAnsi="Arial" w:cs="Arial"/>
                <w:sz w:val="20"/>
                <w:szCs w:val="20"/>
              </w:rPr>
              <w:t>You will be provided with a lock-off and personal padlock.</w:t>
            </w:r>
          </w:p>
          <w:p w14:paraId="2A2217E4" w14:textId="77777777" w:rsidR="00E83C2F" w:rsidRPr="009A321F" w:rsidRDefault="00E83C2F" w:rsidP="00F057F4">
            <w:pPr>
              <w:rPr>
                <w:rFonts w:ascii="Arial" w:hAnsi="Arial" w:cs="Arial"/>
                <w:sz w:val="20"/>
                <w:szCs w:val="20"/>
              </w:rPr>
            </w:pPr>
          </w:p>
        </w:tc>
      </w:tr>
      <w:tr w:rsidR="00DD4866" w:rsidRPr="009A321F" w14:paraId="36DE8EC9" w14:textId="77777777" w:rsidTr="61900A97">
        <w:tc>
          <w:tcPr>
            <w:tcW w:w="1809" w:type="dxa"/>
          </w:tcPr>
          <w:p w14:paraId="12C38C1E" w14:textId="77777777" w:rsidR="00DD4866" w:rsidRPr="009A321F" w:rsidRDefault="00DD4866" w:rsidP="008601C5">
            <w:pPr>
              <w:rPr>
                <w:rFonts w:ascii="Arial" w:hAnsi="Arial" w:cs="Arial"/>
                <w:sz w:val="20"/>
                <w:szCs w:val="20"/>
              </w:rPr>
            </w:pPr>
            <w:r w:rsidRPr="009A321F">
              <w:rPr>
                <w:rFonts w:ascii="Arial" w:hAnsi="Arial" w:cs="Arial"/>
                <w:sz w:val="20"/>
                <w:szCs w:val="20"/>
              </w:rPr>
              <w:t>Excessive noise</w:t>
            </w:r>
          </w:p>
        </w:tc>
        <w:tc>
          <w:tcPr>
            <w:tcW w:w="2410" w:type="dxa"/>
          </w:tcPr>
          <w:p w14:paraId="72E31E2E" w14:textId="77777777" w:rsidR="00DD4866" w:rsidRPr="009A321F" w:rsidRDefault="00DD4866" w:rsidP="008601C5">
            <w:pPr>
              <w:rPr>
                <w:rFonts w:ascii="Arial" w:hAnsi="Arial" w:cs="Arial"/>
                <w:sz w:val="20"/>
                <w:szCs w:val="20"/>
              </w:rPr>
            </w:pPr>
            <w:r w:rsidRPr="009A321F">
              <w:rPr>
                <w:rFonts w:ascii="Arial" w:hAnsi="Arial" w:cs="Arial"/>
                <w:sz w:val="20"/>
                <w:szCs w:val="20"/>
              </w:rPr>
              <w:t>High; many of the sites where we work have noise levels likely to cause damage to the human ear.</w:t>
            </w:r>
          </w:p>
          <w:p w14:paraId="0E09CF43" w14:textId="77777777" w:rsidR="00DD4866" w:rsidRPr="009A321F" w:rsidRDefault="00DD4866" w:rsidP="008601C5">
            <w:pPr>
              <w:rPr>
                <w:rFonts w:ascii="Arial" w:hAnsi="Arial" w:cs="Arial"/>
                <w:sz w:val="20"/>
                <w:szCs w:val="20"/>
              </w:rPr>
            </w:pPr>
          </w:p>
          <w:p w14:paraId="2960FD41" w14:textId="77777777" w:rsidR="00CD592D" w:rsidRPr="009A321F" w:rsidRDefault="00CD592D" w:rsidP="008601C5">
            <w:pPr>
              <w:rPr>
                <w:rFonts w:ascii="Arial" w:hAnsi="Arial" w:cs="Arial"/>
                <w:sz w:val="20"/>
                <w:szCs w:val="20"/>
              </w:rPr>
            </w:pPr>
          </w:p>
        </w:tc>
        <w:tc>
          <w:tcPr>
            <w:tcW w:w="1559" w:type="dxa"/>
          </w:tcPr>
          <w:p w14:paraId="08E07E22" w14:textId="77777777" w:rsidR="00DD4866" w:rsidRPr="009A321F" w:rsidRDefault="00DD4866" w:rsidP="008601C5">
            <w:pPr>
              <w:rPr>
                <w:rFonts w:ascii="Arial" w:hAnsi="Arial" w:cs="Arial"/>
                <w:sz w:val="20"/>
                <w:szCs w:val="20"/>
              </w:rPr>
            </w:pPr>
            <w:r w:rsidRPr="009A321F">
              <w:rPr>
                <w:rFonts w:ascii="Arial" w:hAnsi="Arial" w:cs="Arial"/>
                <w:sz w:val="20"/>
                <w:szCs w:val="20"/>
              </w:rPr>
              <w:t>Self</w:t>
            </w:r>
          </w:p>
        </w:tc>
        <w:tc>
          <w:tcPr>
            <w:tcW w:w="4019" w:type="dxa"/>
          </w:tcPr>
          <w:p w14:paraId="275397D3" w14:textId="5F352BC1" w:rsidR="00DD4866" w:rsidRPr="009A321F" w:rsidRDefault="00DD4866" w:rsidP="008601C5">
            <w:pPr>
              <w:rPr>
                <w:rFonts w:ascii="Arial" w:hAnsi="Arial" w:cs="Arial"/>
                <w:sz w:val="20"/>
                <w:szCs w:val="20"/>
              </w:rPr>
            </w:pPr>
            <w:r w:rsidRPr="61900A97">
              <w:rPr>
                <w:rFonts w:ascii="Arial" w:hAnsi="Arial" w:cs="Arial"/>
                <w:sz w:val="20"/>
                <w:szCs w:val="20"/>
              </w:rPr>
              <w:t>You have been issued with ear defenders</w:t>
            </w:r>
            <w:r w:rsidR="000044EF" w:rsidRPr="61900A97">
              <w:rPr>
                <w:rFonts w:ascii="Arial" w:hAnsi="Arial" w:cs="Arial"/>
                <w:sz w:val="20"/>
                <w:szCs w:val="20"/>
              </w:rPr>
              <w:t xml:space="preserve">. Disposable </w:t>
            </w:r>
            <w:r w:rsidR="25BB568A" w:rsidRPr="61900A97">
              <w:rPr>
                <w:rFonts w:ascii="Arial" w:hAnsi="Arial" w:cs="Arial"/>
                <w:sz w:val="20"/>
                <w:szCs w:val="20"/>
              </w:rPr>
              <w:t>earplugs may</w:t>
            </w:r>
            <w:r w:rsidR="00811FDD" w:rsidRPr="61900A97">
              <w:rPr>
                <w:rFonts w:ascii="Arial" w:hAnsi="Arial" w:cs="Arial"/>
                <w:sz w:val="20"/>
                <w:szCs w:val="20"/>
              </w:rPr>
              <w:t xml:space="preserve"> be</w:t>
            </w:r>
            <w:r w:rsidR="000044EF" w:rsidRPr="61900A97">
              <w:rPr>
                <w:rFonts w:ascii="Arial" w:hAnsi="Arial" w:cs="Arial"/>
                <w:sz w:val="20"/>
                <w:szCs w:val="20"/>
              </w:rPr>
              <w:t xml:space="preserve"> provided at your place of work. You</w:t>
            </w:r>
            <w:r w:rsidRPr="61900A97">
              <w:rPr>
                <w:rFonts w:ascii="Arial" w:hAnsi="Arial" w:cs="Arial"/>
                <w:sz w:val="20"/>
                <w:szCs w:val="20"/>
              </w:rPr>
              <w:t xml:space="preserve"> must use either, or both, as site circumstances demand.</w:t>
            </w:r>
            <w:r w:rsidR="000E193E" w:rsidRPr="61900A97">
              <w:rPr>
                <w:rFonts w:ascii="Arial" w:hAnsi="Arial" w:cs="Arial"/>
                <w:sz w:val="20"/>
                <w:szCs w:val="20"/>
              </w:rPr>
              <w:t xml:space="preserve"> </w:t>
            </w:r>
          </w:p>
          <w:p w14:paraId="4CF43957" w14:textId="77777777" w:rsidR="00507231" w:rsidRPr="009A321F" w:rsidRDefault="00507231" w:rsidP="008601C5">
            <w:pPr>
              <w:rPr>
                <w:rFonts w:ascii="Arial" w:hAnsi="Arial" w:cs="Arial"/>
                <w:sz w:val="20"/>
                <w:szCs w:val="20"/>
              </w:rPr>
            </w:pPr>
          </w:p>
          <w:p w14:paraId="5048A794" w14:textId="77777777" w:rsidR="000E193E" w:rsidRPr="009A321F" w:rsidRDefault="000E193E" w:rsidP="008601C5">
            <w:pPr>
              <w:rPr>
                <w:rFonts w:ascii="Arial" w:hAnsi="Arial" w:cs="Arial"/>
                <w:sz w:val="20"/>
                <w:szCs w:val="20"/>
              </w:rPr>
            </w:pPr>
            <w:r w:rsidRPr="009A321F">
              <w:rPr>
                <w:rFonts w:ascii="Arial" w:hAnsi="Arial" w:cs="Arial"/>
                <w:sz w:val="20"/>
                <w:szCs w:val="20"/>
              </w:rPr>
              <w:t>Individuals are</w:t>
            </w:r>
            <w:r w:rsidR="00C94332" w:rsidRPr="009A321F">
              <w:rPr>
                <w:rFonts w:ascii="Arial" w:hAnsi="Arial" w:cs="Arial"/>
                <w:sz w:val="20"/>
                <w:szCs w:val="20"/>
              </w:rPr>
              <w:t xml:space="preserve"> at liberty to have their </w:t>
            </w:r>
            <w:r w:rsidR="007B33EB" w:rsidRPr="009A321F">
              <w:rPr>
                <w:rFonts w:ascii="Arial" w:hAnsi="Arial" w:cs="Arial"/>
                <w:sz w:val="20"/>
                <w:szCs w:val="20"/>
              </w:rPr>
              <w:t xml:space="preserve">hearing </w:t>
            </w:r>
            <w:r w:rsidRPr="009A321F">
              <w:rPr>
                <w:rFonts w:ascii="Arial" w:hAnsi="Arial" w:cs="Arial"/>
                <w:sz w:val="20"/>
                <w:szCs w:val="20"/>
              </w:rPr>
              <w:t>tested.</w:t>
            </w:r>
          </w:p>
          <w:p w14:paraId="0E51C4F7" w14:textId="77777777" w:rsidR="00507231" w:rsidRPr="009A321F" w:rsidRDefault="00507231" w:rsidP="008601C5">
            <w:pPr>
              <w:rPr>
                <w:rFonts w:ascii="Arial" w:hAnsi="Arial" w:cs="Arial"/>
                <w:sz w:val="20"/>
                <w:szCs w:val="20"/>
              </w:rPr>
            </w:pPr>
          </w:p>
        </w:tc>
        <w:tc>
          <w:tcPr>
            <w:tcW w:w="3269" w:type="dxa"/>
            <w:tcBorders>
              <w:top w:val="nil"/>
            </w:tcBorders>
          </w:tcPr>
          <w:p w14:paraId="71FDF64B" w14:textId="77777777" w:rsidR="00DD4866" w:rsidRPr="009A321F" w:rsidRDefault="00DD4866" w:rsidP="008601C5">
            <w:pPr>
              <w:rPr>
                <w:rFonts w:ascii="Arial" w:hAnsi="Arial" w:cs="Arial"/>
              </w:rPr>
            </w:pPr>
          </w:p>
        </w:tc>
      </w:tr>
      <w:tr w:rsidR="00DD4866" w:rsidRPr="009A321F" w14:paraId="08ED5315" w14:textId="77777777" w:rsidTr="61900A97">
        <w:trPr>
          <w:gridAfter w:val="1"/>
          <w:wAfter w:w="3269" w:type="dxa"/>
        </w:trPr>
        <w:tc>
          <w:tcPr>
            <w:tcW w:w="1809" w:type="dxa"/>
          </w:tcPr>
          <w:p w14:paraId="13189275" w14:textId="77777777" w:rsidR="00DD4866" w:rsidRPr="009A321F" w:rsidRDefault="00DD4866" w:rsidP="008601C5">
            <w:pPr>
              <w:rPr>
                <w:rFonts w:ascii="Arial" w:hAnsi="Arial" w:cs="Arial"/>
                <w:sz w:val="20"/>
                <w:szCs w:val="20"/>
              </w:rPr>
            </w:pPr>
            <w:r w:rsidRPr="009A321F">
              <w:rPr>
                <w:rFonts w:ascii="Arial" w:hAnsi="Arial" w:cs="Arial"/>
                <w:sz w:val="20"/>
                <w:szCs w:val="20"/>
              </w:rPr>
              <w:t>Working from stepladders</w:t>
            </w:r>
          </w:p>
        </w:tc>
        <w:tc>
          <w:tcPr>
            <w:tcW w:w="2410" w:type="dxa"/>
          </w:tcPr>
          <w:p w14:paraId="30B75963" w14:textId="77777777" w:rsidR="00DD4866" w:rsidRPr="009A321F" w:rsidRDefault="00DD4866" w:rsidP="008601C5">
            <w:pPr>
              <w:rPr>
                <w:rFonts w:ascii="Arial" w:hAnsi="Arial" w:cs="Arial"/>
                <w:sz w:val="20"/>
                <w:szCs w:val="20"/>
              </w:rPr>
            </w:pPr>
            <w:r w:rsidRPr="009A321F">
              <w:rPr>
                <w:rFonts w:ascii="Arial" w:hAnsi="Arial" w:cs="Arial"/>
                <w:sz w:val="20"/>
                <w:szCs w:val="20"/>
              </w:rPr>
              <w:t xml:space="preserve">Moderate; you will occasionally need to use stepladders, primarily to access roof voids where pest monitors are sited. It is anticipated that this will be no more than </w:t>
            </w:r>
            <w:r w:rsidR="00EA57CA" w:rsidRPr="009A321F">
              <w:rPr>
                <w:rFonts w:ascii="Arial" w:hAnsi="Arial" w:cs="Arial"/>
                <w:sz w:val="20"/>
                <w:szCs w:val="20"/>
              </w:rPr>
              <w:t>a few times</w:t>
            </w:r>
            <w:r w:rsidRPr="009A321F">
              <w:rPr>
                <w:rFonts w:ascii="Arial" w:hAnsi="Arial" w:cs="Arial"/>
                <w:sz w:val="20"/>
                <w:szCs w:val="20"/>
              </w:rPr>
              <w:t xml:space="preserve"> a week, and for periods not exceeding a total of more than 30 minutes per site on each occasion.</w:t>
            </w:r>
          </w:p>
          <w:p w14:paraId="04ECFE5D" w14:textId="77777777" w:rsidR="00DD4866" w:rsidRPr="009A321F" w:rsidRDefault="00DD4866" w:rsidP="008601C5">
            <w:pPr>
              <w:rPr>
                <w:rFonts w:ascii="Arial" w:hAnsi="Arial" w:cs="Arial"/>
                <w:sz w:val="20"/>
                <w:szCs w:val="20"/>
              </w:rPr>
            </w:pPr>
          </w:p>
        </w:tc>
        <w:tc>
          <w:tcPr>
            <w:tcW w:w="1559" w:type="dxa"/>
          </w:tcPr>
          <w:p w14:paraId="12E6EFA2" w14:textId="77777777" w:rsidR="00DD4866" w:rsidRPr="009A321F" w:rsidRDefault="00DD4866" w:rsidP="008601C5">
            <w:pPr>
              <w:rPr>
                <w:rFonts w:ascii="Arial" w:hAnsi="Arial" w:cs="Arial"/>
                <w:sz w:val="20"/>
                <w:szCs w:val="20"/>
              </w:rPr>
            </w:pPr>
            <w:r w:rsidRPr="009A321F">
              <w:rPr>
                <w:rFonts w:ascii="Arial" w:hAnsi="Arial" w:cs="Arial"/>
                <w:sz w:val="20"/>
                <w:szCs w:val="20"/>
              </w:rPr>
              <w:t>Self</w:t>
            </w:r>
          </w:p>
        </w:tc>
        <w:tc>
          <w:tcPr>
            <w:tcW w:w="4019" w:type="dxa"/>
          </w:tcPr>
          <w:p w14:paraId="4083D605" w14:textId="6243F519" w:rsidR="00DD4866" w:rsidRDefault="00DD4866" w:rsidP="008601C5">
            <w:pPr>
              <w:rPr>
                <w:rFonts w:ascii="Arial" w:hAnsi="Arial" w:cs="Arial"/>
                <w:sz w:val="20"/>
                <w:szCs w:val="20"/>
              </w:rPr>
            </w:pPr>
            <w:r w:rsidRPr="009A321F">
              <w:rPr>
                <w:rFonts w:ascii="Arial" w:hAnsi="Arial" w:cs="Arial"/>
                <w:sz w:val="20"/>
                <w:szCs w:val="20"/>
              </w:rPr>
              <w:t xml:space="preserve">You have been issued with the HSE’s leaflet ‘Safe use of ladders and </w:t>
            </w:r>
            <w:r w:rsidR="008F421D" w:rsidRPr="009A321F">
              <w:rPr>
                <w:rFonts w:ascii="Arial" w:hAnsi="Arial" w:cs="Arial"/>
                <w:sz w:val="20"/>
                <w:szCs w:val="20"/>
              </w:rPr>
              <w:t>stepladders and</w:t>
            </w:r>
            <w:r w:rsidRPr="009A321F">
              <w:rPr>
                <w:rFonts w:ascii="Arial" w:hAnsi="Arial" w:cs="Arial"/>
                <w:sz w:val="20"/>
                <w:szCs w:val="20"/>
              </w:rPr>
              <w:t xml:space="preserve"> instructed in the main provisions concerning pre-use inspection and safety in use. </w:t>
            </w:r>
          </w:p>
          <w:p w14:paraId="641EA037" w14:textId="05F5398C" w:rsidR="000044EF" w:rsidRDefault="000044EF" w:rsidP="008601C5">
            <w:pPr>
              <w:rPr>
                <w:rFonts w:ascii="Arial" w:hAnsi="Arial" w:cs="Arial"/>
                <w:sz w:val="20"/>
                <w:szCs w:val="20"/>
              </w:rPr>
            </w:pPr>
          </w:p>
          <w:p w14:paraId="2BAD61FD" w14:textId="25DC4C6B" w:rsidR="000044EF" w:rsidRPr="009A321F" w:rsidRDefault="000044EF" w:rsidP="008601C5">
            <w:pPr>
              <w:rPr>
                <w:rFonts w:ascii="Arial" w:hAnsi="Arial" w:cs="Arial"/>
                <w:sz w:val="20"/>
                <w:szCs w:val="20"/>
              </w:rPr>
            </w:pPr>
            <w:r>
              <w:rPr>
                <w:rFonts w:ascii="Arial" w:hAnsi="Arial" w:cs="Arial"/>
                <w:sz w:val="20"/>
                <w:szCs w:val="20"/>
              </w:rPr>
              <w:t xml:space="preserve">You have also passed an annual Ladder Safety Refresher course. </w:t>
            </w:r>
          </w:p>
          <w:p w14:paraId="1CB65230" w14:textId="77777777" w:rsidR="00DD4866" w:rsidRPr="009A321F" w:rsidRDefault="00DD4866" w:rsidP="008601C5">
            <w:pPr>
              <w:rPr>
                <w:rFonts w:ascii="Arial" w:hAnsi="Arial" w:cs="Arial"/>
                <w:sz w:val="20"/>
                <w:szCs w:val="20"/>
              </w:rPr>
            </w:pPr>
          </w:p>
          <w:p w14:paraId="197BC326" w14:textId="77777777" w:rsidR="00DD4866" w:rsidRPr="009A321F" w:rsidRDefault="00DD4866" w:rsidP="008601C5">
            <w:pPr>
              <w:rPr>
                <w:rFonts w:ascii="Arial" w:hAnsi="Arial" w:cs="Arial"/>
                <w:sz w:val="20"/>
                <w:szCs w:val="20"/>
              </w:rPr>
            </w:pPr>
            <w:r w:rsidRPr="009A321F">
              <w:rPr>
                <w:rFonts w:ascii="Arial" w:hAnsi="Arial" w:cs="Arial"/>
                <w:sz w:val="20"/>
                <w:szCs w:val="20"/>
              </w:rPr>
              <w:t>You will inevitably be called upon to use your own judgement as to the safety of use of stepladders on individual sites, and should, in no circumstances, use ladders that you believe to be in any way unsafe, or when circumstances of use may be considered unsafe.</w:t>
            </w:r>
          </w:p>
          <w:p w14:paraId="3BFA35C3" w14:textId="77777777" w:rsidR="00CD592D" w:rsidRPr="009A321F" w:rsidRDefault="00CD592D" w:rsidP="008601C5">
            <w:pPr>
              <w:rPr>
                <w:rFonts w:ascii="Arial" w:hAnsi="Arial" w:cs="Arial"/>
                <w:sz w:val="20"/>
                <w:szCs w:val="20"/>
              </w:rPr>
            </w:pPr>
          </w:p>
        </w:tc>
      </w:tr>
      <w:tr w:rsidR="00B94B88" w:rsidRPr="00B94B88" w14:paraId="3AE76C35" w14:textId="77777777" w:rsidTr="61900A97">
        <w:trPr>
          <w:gridAfter w:val="1"/>
          <w:wAfter w:w="3269" w:type="dxa"/>
        </w:trPr>
        <w:tc>
          <w:tcPr>
            <w:tcW w:w="1809" w:type="dxa"/>
          </w:tcPr>
          <w:p w14:paraId="60202172" w14:textId="17330665" w:rsidR="00FD55D9" w:rsidRPr="00B94B88" w:rsidRDefault="00FD55D9" w:rsidP="008601C5">
            <w:pPr>
              <w:rPr>
                <w:rFonts w:ascii="Arial" w:hAnsi="Arial" w:cs="Arial"/>
                <w:sz w:val="20"/>
                <w:szCs w:val="20"/>
              </w:rPr>
            </w:pPr>
            <w:r w:rsidRPr="00B94B88">
              <w:rPr>
                <w:rFonts w:ascii="Arial" w:hAnsi="Arial" w:cs="Arial"/>
                <w:sz w:val="20"/>
                <w:szCs w:val="20"/>
              </w:rPr>
              <w:t xml:space="preserve">Using permanent fixed </w:t>
            </w:r>
            <w:r w:rsidR="003C7CAF" w:rsidRPr="00B94B88">
              <w:rPr>
                <w:rFonts w:ascii="Arial" w:hAnsi="Arial" w:cs="Arial"/>
                <w:sz w:val="20"/>
                <w:szCs w:val="20"/>
              </w:rPr>
              <w:t>ladders</w:t>
            </w:r>
          </w:p>
        </w:tc>
        <w:tc>
          <w:tcPr>
            <w:tcW w:w="2410" w:type="dxa"/>
          </w:tcPr>
          <w:p w14:paraId="4BAFEA88" w14:textId="640FB33E" w:rsidR="00FD55D9" w:rsidRPr="00B94B88" w:rsidRDefault="00FD55D9" w:rsidP="008601C5">
            <w:pPr>
              <w:rPr>
                <w:rFonts w:ascii="Arial" w:hAnsi="Arial" w:cs="Arial"/>
                <w:sz w:val="20"/>
                <w:szCs w:val="20"/>
              </w:rPr>
            </w:pPr>
            <w:r w:rsidRPr="00B94B88">
              <w:rPr>
                <w:rFonts w:ascii="Arial" w:hAnsi="Arial" w:cs="Arial"/>
                <w:sz w:val="20"/>
                <w:szCs w:val="20"/>
              </w:rPr>
              <w:t>Moderate; you will occasionally need to use fixed ladders</w:t>
            </w:r>
            <w:r w:rsidR="00B94B88">
              <w:rPr>
                <w:rFonts w:ascii="Arial" w:hAnsi="Arial" w:cs="Arial"/>
                <w:sz w:val="20"/>
                <w:szCs w:val="20"/>
              </w:rPr>
              <w:t xml:space="preserve">, </w:t>
            </w:r>
            <w:r w:rsidRPr="00B94B88">
              <w:rPr>
                <w:rFonts w:ascii="Arial" w:hAnsi="Arial" w:cs="Arial"/>
                <w:sz w:val="20"/>
                <w:szCs w:val="20"/>
              </w:rPr>
              <w:t xml:space="preserve">also known as hooped or caged ladders. </w:t>
            </w:r>
          </w:p>
        </w:tc>
        <w:tc>
          <w:tcPr>
            <w:tcW w:w="1559" w:type="dxa"/>
          </w:tcPr>
          <w:p w14:paraId="36C52E43" w14:textId="06670220" w:rsidR="00FD55D9" w:rsidRPr="00B94B88" w:rsidRDefault="00FD55D9" w:rsidP="008601C5">
            <w:pPr>
              <w:rPr>
                <w:rFonts w:ascii="Arial" w:hAnsi="Arial" w:cs="Arial"/>
                <w:sz w:val="20"/>
                <w:szCs w:val="20"/>
              </w:rPr>
            </w:pPr>
            <w:r w:rsidRPr="00B94B88">
              <w:rPr>
                <w:rFonts w:ascii="Arial" w:hAnsi="Arial" w:cs="Arial"/>
                <w:sz w:val="20"/>
                <w:szCs w:val="20"/>
              </w:rPr>
              <w:t>Self</w:t>
            </w:r>
          </w:p>
        </w:tc>
        <w:tc>
          <w:tcPr>
            <w:tcW w:w="4019" w:type="dxa"/>
          </w:tcPr>
          <w:p w14:paraId="7577B722" w14:textId="3EA00700" w:rsidR="00FD55D9" w:rsidRPr="00B94B88" w:rsidRDefault="00FD55D9" w:rsidP="008601C5">
            <w:pPr>
              <w:rPr>
                <w:rFonts w:ascii="Arial" w:hAnsi="Arial" w:cs="Arial"/>
                <w:sz w:val="20"/>
                <w:szCs w:val="20"/>
              </w:rPr>
            </w:pPr>
            <w:r w:rsidRPr="00B94B88">
              <w:rPr>
                <w:rFonts w:ascii="Arial" w:hAnsi="Arial" w:cs="Arial"/>
                <w:sz w:val="20"/>
                <w:szCs w:val="20"/>
              </w:rPr>
              <w:t xml:space="preserve">You should </w:t>
            </w:r>
            <w:r w:rsidR="003C7CAF" w:rsidRPr="00B94B88">
              <w:rPr>
                <w:rFonts w:ascii="Arial" w:hAnsi="Arial" w:cs="Arial"/>
                <w:sz w:val="20"/>
                <w:szCs w:val="20"/>
              </w:rPr>
              <w:t>be fully familiar with</w:t>
            </w:r>
            <w:r w:rsidRPr="00B94B88">
              <w:rPr>
                <w:rFonts w:ascii="Arial" w:hAnsi="Arial" w:cs="Arial"/>
                <w:sz w:val="20"/>
                <w:szCs w:val="20"/>
              </w:rPr>
              <w:t xml:space="preserve"> the company’s specific </w:t>
            </w:r>
            <w:r w:rsidR="003C7CAF" w:rsidRPr="00B94B88">
              <w:rPr>
                <w:rFonts w:ascii="Arial" w:hAnsi="Arial" w:cs="Arial"/>
                <w:sz w:val="20"/>
                <w:szCs w:val="20"/>
              </w:rPr>
              <w:t>guidance</w:t>
            </w:r>
            <w:r w:rsidRPr="00B94B88">
              <w:rPr>
                <w:rFonts w:ascii="Arial" w:hAnsi="Arial" w:cs="Arial"/>
                <w:sz w:val="20"/>
                <w:szCs w:val="20"/>
              </w:rPr>
              <w:t xml:space="preserve"> before using such equipment. </w:t>
            </w:r>
          </w:p>
          <w:p w14:paraId="46BA7C32" w14:textId="77777777" w:rsidR="00FD55D9" w:rsidRPr="00B94B88" w:rsidRDefault="00FD55D9" w:rsidP="008601C5">
            <w:pPr>
              <w:rPr>
                <w:rFonts w:ascii="Arial" w:hAnsi="Arial" w:cs="Arial"/>
                <w:sz w:val="20"/>
                <w:szCs w:val="20"/>
              </w:rPr>
            </w:pPr>
          </w:p>
          <w:p w14:paraId="117DBB5E" w14:textId="01AE64F7" w:rsidR="00FD55D9" w:rsidRPr="00B94B88" w:rsidRDefault="00FD55D9" w:rsidP="008601C5">
            <w:pPr>
              <w:rPr>
                <w:rFonts w:ascii="Arial" w:hAnsi="Arial" w:cs="Arial"/>
                <w:sz w:val="20"/>
                <w:szCs w:val="20"/>
              </w:rPr>
            </w:pPr>
            <w:r w:rsidRPr="00B94B88">
              <w:rPr>
                <w:rFonts w:ascii="Arial" w:hAnsi="Arial" w:cs="Arial"/>
                <w:sz w:val="20"/>
                <w:szCs w:val="20"/>
              </w:rPr>
              <w:t xml:space="preserve">In no circumstances should you use fixed ladders that you believe to be in any way unsafe or of inappropriate design, or when circumstances of use may be considered unsafe, for example </w:t>
            </w:r>
            <w:r w:rsidR="003C7CAF" w:rsidRPr="00B94B88">
              <w:rPr>
                <w:rFonts w:ascii="Arial" w:hAnsi="Arial" w:cs="Arial"/>
                <w:sz w:val="20"/>
                <w:szCs w:val="20"/>
              </w:rPr>
              <w:t xml:space="preserve">outdoors </w:t>
            </w:r>
            <w:r w:rsidRPr="00B94B88">
              <w:rPr>
                <w:rFonts w:ascii="Arial" w:hAnsi="Arial" w:cs="Arial"/>
                <w:sz w:val="20"/>
                <w:szCs w:val="20"/>
              </w:rPr>
              <w:t>during inclement weather.</w:t>
            </w:r>
          </w:p>
          <w:p w14:paraId="458C856C" w14:textId="1B75CE72" w:rsidR="003C7CAF" w:rsidRPr="00B94B88" w:rsidRDefault="003C7CAF" w:rsidP="008601C5">
            <w:pPr>
              <w:rPr>
                <w:rFonts w:ascii="Arial" w:hAnsi="Arial" w:cs="Arial"/>
                <w:sz w:val="20"/>
                <w:szCs w:val="20"/>
              </w:rPr>
            </w:pPr>
          </w:p>
        </w:tc>
      </w:tr>
      <w:tr w:rsidR="00DC5AA9" w:rsidRPr="00536BC8" w14:paraId="571E3866" w14:textId="77777777" w:rsidTr="61900A97">
        <w:trPr>
          <w:gridAfter w:val="1"/>
          <w:wAfter w:w="3269" w:type="dxa"/>
        </w:trPr>
        <w:tc>
          <w:tcPr>
            <w:tcW w:w="1809" w:type="dxa"/>
          </w:tcPr>
          <w:p w14:paraId="0EA173BF" w14:textId="2C9CF7FE" w:rsidR="00DC5AA9" w:rsidRPr="00536BC8" w:rsidRDefault="00DC5AA9" w:rsidP="008601C5">
            <w:pPr>
              <w:rPr>
                <w:rFonts w:ascii="Arial" w:hAnsi="Arial" w:cs="Arial"/>
                <w:sz w:val="20"/>
                <w:szCs w:val="20"/>
              </w:rPr>
            </w:pPr>
            <w:r w:rsidRPr="00536BC8">
              <w:rPr>
                <w:rFonts w:ascii="Arial" w:hAnsi="Arial" w:cs="Arial"/>
                <w:sz w:val="20"/>
                <w:szCs w:val="20"/>
              </w:rPr>
              <w:lastRenderedPageBreak/>
              <w:t>Manual handling</w:t>
            </w:r>
          </w:p>
        </w:tc>
        <w:tc>
          <w:tcPr>
            <w:tcW w:w="2410" w:type="dxa"/>
          </w:tcPr>
          <w:p w14:paraId="461B757E" w14:textId="2DF1C551" w:rsidR="007B1252" w:rsidRPr="00536BC8" w:rsidRDefault="004453CB" w:rsidP="007B1252">
            <w:pPr>
              <w:rPr>
                <w:rFonts w:ascii="Arial" w:hAnsi="Arial" w:cs="Arial"/>
                <w:sz w:val="20"/>
                <w:szCs w:val="20"/>
              </w:rPr>
            </w:pPr>
            <w:r w:rsidRPr="00536BC8">
              <w:rPr>
                <w:rFonts w:ascii="Arial" w:hAnsi="Arial" w:cs="Arial"/>
                <w:sz w:val="20"/>
                <w:szCs w:val="20"/>
              </w:rPr>
              <w:t xml:space="preserve">Low; </w:t>
            </w:r>
            <w:r w:rsidR="008530E8" w:rsidRPr="00536BC8">
              <w:rPr>
                <w:rFonts w:ascii="Arial" w:hAnsi="Arial" w:cs="Arial"/>
                <w:sz w:val="20"/>
                <w:szCs w:val="20"/>
              </w:rPr>
              <w:t>You should o</w:t>
            </w:r>
            <w:r w:rsidR="007B1252" w:rsidRPr="00536BC8">
              <w:rPr>
                <w:rFonts w:ascii="Arial" w:hAnsi="Arial" w:cs="Arial"/>
                <w:sz w:val="20"/>
                <w:szCs w:val="20"/>
              </w:rPr>
              <w:t>rganise your workspace in order to minimise the frequency of lifting and weight to be lifted. It is not anticipated that your office-based work should entail any operation which presents a manual handling risk.</w:t>
            </w:r>
          </w:p>
          <w:p w14:paraId="62E226F9" w14:textId="77B3AE9A" w:rsidR="00FE3011" w:rsidRPr="00536BC8" w:rsidRDefault="00FE3011">
            <w:pPr>
              <w:rPr>
                <w:rFonts w:ascii="Arial" w:hAnsi="Arial" w:cs="Arial"/>
                <w:sz w:val="20"/>
                <w:szCs w:val="20"/>
              </w:rPr>
            </w:pPr>
          </w:p>
        </w:tc>
        <w:tc>
          <w:tcPr>
            <w:tcW w:w="1559" w:type="dxa"/>
          </w:tcPr>
          <w:p w14:paraId="18FE0E54" w14:textId="1411194F" w:rsidR="00DC5AA9" w:rsidRPr="00536BC8" w:rsidRDefault="00FE3011" w:rsidP="008601C5">
            <w:pPr>
              <w:rPr>
                <w:rFonts w:ascii="Arial" w:hAnsi="Arial" w:cs="Arial"/>
                <w:sz w:val="20"/>
                <w:szCs w:val="20"/>
              </w:rPr>
            </w:pPr>
            <w:r w:rsidRPr="00536BC8">
              <w:rPr>
                <w:rFonts w:ascii="Arial" w:hAnsi="Arial" w:cs="Arial"/>
                <w:sz w:val="20"/>
                <w:szCs w:val="20"/>
              </w:rPr>
              <w:t>Self</w:t>
            </w:r>
          </w:p>
        </w:tc>
        <w:tc>
          <w:tcPr>
            <w:tcW w:w="4019" w:type="dxa"/>
          </w:tcPr>
          <w:p w14:paraId="7732278B" w14:textId="77777777" w:rsidR="00DC5AA9" w:rsidRDefault="008530E8" w:rsidP="008601C5">
            <w:pPr>
              <w:rPr>
                <w:rFonts w:ascii="Arial" w:hAnsi="Arial" w:cs="Arial"/>
                <w:sz w:val="20"/>
                <w:szCs w:val="20"/>
              </w:rPr>
            </w:pPr>
            <w:r w:rsidRPr="00536BC8">
              <w:rPr>
                <w:rFonts w:ascii="Arial" w:hAnsi="Arial" w:cs="Arial"/>
                <w:sz w:val="20"/>
                <w:szCs w:val="20"/>
              </w:rPr>
              <w:t>All employees</w:t>
            </w:r>
            <w:r w:rsidR="00B17364" w:rsidRPr="00536BC8">
              <w:rPr>
                <w:rFonts w:ascii="Arial" w:hAnsi="Arial" w:cs="Arial"/>
                <w:sz w:val="20"/>
                <w:szCs w:val="20"/>
              </w:rPr>
              <w:t xml:space="preserve"> will be required to complete manual handling training at </w:t>
            </w:r>
            <w:r w:rsidR="00C00439" w:rsidRPr="00536BC8">
              <w:rPr>
                <w:rFonts w:ascii="Arial" w:hAnsi="Arial" w:cs="Arial"/>
                <w:sz w:val="20"/>
                <w:szCs w:val="20"/>
              </w:rPr>
              <w:t>appropriate intervals.</w:t>
            </w:r>
          </w:p>
          <w:p w14:paraId="2E411F57" w14:textId="77777777" w:rsidR="00E06441" w:rsidRDefault="00E06441" w:rsidP="008601C5">
            <w:pPr>
              <w:rPr>
                <w:rFonts w:ascii="Arial" w:hAnsi="Arial" w:cs="Arial"/>
                <w:sz w:val="20"/>
                <w:szCs w:val="20"/>
              </w:rPr>
            </w:pPr>
          </w:p>
          <w:p w14:paraId="1B77822D" w14:textId="77777777" w:rsidR="00E06441" w:rsidRPr="00536BC8" w:rsidRDefault="00E06441" w:rsidP="00E06441">
            <w:pPr>
              <w:rPr>
                <w:rFonts w:ascii="Arial" w:hAnsi="Arial" w:cs="Arial"/>
                <w:sz w:val="20"/>
                <w:szCs w:val="20"/>
              </w:rPr>
            </w:pPr>
            <w:r w:rsidRPr="00536BC8">
              <w:rPr>
                <w:rFonts w:ascii="Arial" w:hAnsi="Arial" w:cs="Arial"/>
                <w:sz w:val="20"/>
                <w:szCs w:val="20"/>
              </w:rPr>
              <w:t>Our inspection-only based site work should entail minimal manual handling, with movement of pallets by pallet truck and breaking down pallets for inspection purposes two possible exceptions.</w:t>
            </w:r>
          </w:p>
          <w:p w14:paraId="65786742" w14:textId="2ABBB433" w:rsidR="00E06441" w:rsidRPr="00536BC8" w:rsidRDefault="00E06441" w:rsidP="008601C5">
            <w:pPr>
              <w:rPr>
                <w:rFonts w:ascii="Arial" w:hAnsi="Arial" w:cs="Arial"/>
                <w:sz w:val="20"/>
                <w:szCs w:val="20"/>
              </w:rPr>
            </w:pPr>
          </w:p>
        </w:tc>
      </w:tr>
      <w:tr w:rsidR="00211C2B" w:rsidRPr="009A321F" w14:paraId="64356DC4" w14:textId="77777777" w:rsidTr="61900A97">
        <w:trPr>
          <w:gridAfter w:val="1"/>
          <w:wAfter w:w="3269" w:type="dxa"/>
        </w:trPr>
        <w:tc>
          <w:tcPr>
            <w:tcW w:w="1809" w:type="dxa"/>
          </w:tcPr>
          <w:p w14:paraId="7CDB871A" w14:textId="77777777" w:rsidR="00211C2B" w:rsidRPr="009A321F" w:rsidRDefault="00211C2B" w:rsidP="008601C5">
            <w:pPr>
              <w:rPr>
                <w:rFonts w:ascii="Arial" w:hAnsi="Arial" w:cs="Arial"/>
                <w:sz w:val="20"/>
                <w:szCs w:val="20"/>
              </w:rPr>
            </w:pPr>
            <w:r w:rsidRPr="009A321F">
              <w:rPr>
                <w:rFonts w:ascii="Arial" w:hAnsi="Arial" w:cs="Arial"/>
                <w:sz w:val="20"/>
                <w:szCs w:val="20"/>
              </w:rPr>
              <w:t>Use of tools during inspections</w:t>
            </w:r>
          </w:p>
        </w:tc>
        <w:tc>
          <w:tcPr>
            <w:tcW w:w="2410" w:type="dxa"/>
          </w:tcPr>
          <w:p w14:paraId="0CDADFDE" w14:textId="77777777" w:rsidR="00211C2B" w:rsidRPr="009A321F" w:rsidRDefault="00CD592D" w:rsidP="008601C5">
            <w:pPr>
              <w:rPr>
                <w:rFonts w:ascii="Arial" w:hAnsi="Arial" w:cs="Arial"/>
                <w:sz w:val="20"/>
                <w:szCs w:val="20"/>
              </w:rPr>
            </w:pPr>
            <w:r w:rsidRPr="009A321F">
              <w:rPr>
                <w:rFonts w:ascii="Arial" w:hAnsi="Arial" w:cs="Arial"/>
                <w:sz w:val="20"/>
                <w:szCs w:val="20"/>
              </w:rPr>
              <w:t>Low; s</w:t>
            </w:r>
            <w:r w:rsidR="00211C2B" w:rsidRPr="009A321F">
              <w:rPr>
                <w:rFonts w:ascii="Arial" w:hAnsi="Arial" w:cs="Arial"/>
                <w:sz w:val="20"/>
                <w:szCs w:val="20"/>
              </w:rPr>
              <w:t>imple hand-tools, such as screwdrivers, spanners and allen keys will be needed to open machinery during plant inspection. These present a physical and microbiological hazard in food manufacturing sites.</w:t>
            </w:r>
          </w:p>
          <w:p w14:paraId="43CAFF05" w14:textId="77777777" w:rsidR="00507231" w:rsidRPr="009A321F" w:rsidRDefault="00507231" w:rsidP="008601C5">
            <w:pPr>
              <w:rPr>
                <w:rFonts w:ascii="Arial" w:hAnsi="Arial" w:cs="Arial"/>
                <w:sz w:val="20"/>
                <w:szCs w:val="20"/>
              </w:rPr>
            </w:pPr>
          </w:p>
        </w:tc>
        <w:tc>
          <w:tcPr>
            <w:tcW w:w="1559" w:type="dxa"/>
          </w:tcPr>
          <w:p w14:paraId="5DA64592" w14:textId="77777777" w:rsidR="00211C2B" w:rsidRPr="009A321F" w:rsidRDefault="00211C2B" w:rsidP="008601C5">
            <w:pPr>
              <w:rPr>
                <w:rFonts w:ascii="Arial" w:hAnsi="Arial" w:cs="Arial"/>
                <w:sz w:val="20"/>
                <w:szCs w:val="20"/>
              </w:rPr>
            </w:pPr>
            <w:r w:rsidRPr="009A321F">
              <w:rPr>
                <w:rFonts w:ascii="Arial" w:hAnsi="Arial" w:cs="Arial"/>
                <w:sz w:val="20"/>
                <w:szCs w:val="20"/>
              </w:rPr>
              <w:t>Client; food products</w:t>
            </w:r>
          </w:p>
        </w:tc>
        <w:tc>
          <w:tcPr>
            <w:tcW w:w="4019" w:type="dxa"/>
          </w:tcPr>
          <w:p w14:paraId="4EC7DB50" w14:textId="77777777" w:rsidR="00211C2B" w:rsidRPr="009A321F" w:rsidRDefault="00211C2B" w:rsidP="008601C5">
            <w:pPr>
              <w:rPr>
                <w:rFonts w:ascii="Arial" w:hAnsi="Arial" w:cs="Arial"/>
                <w:sz w:val="20"/>
                <w:szCs w:val="20"/>
              </w:rPr>
            </w:pPr>
            <w:r w:rsidRPr="009A321F">
              <w:rPr>
                <w:rFonts w:ascii="Arial" w:hAnsi="Arial" w:cs="Arial"/>
                <w:sz w:val="20"/>
                <w:szCs w:val="20"/>
              </w:rPr>
              <w:t>You will be expected to provide these tools, and check that they are clean and in good condition prior to each use.</w:t>
            </w:r>
            <w:r w:rsidR="00CD592D" w:rsidRPr="009A321F">
              <w:rPr>
                <w:rFonts w:ascii="Arial" w:hAnsi="Arial" w:cs="Arial"/>
                <w:sz w:val="20"/>
                <w:szCs w:val="20"/>
              </w:rPr>
              <w:t xml:space="preserve"> Any tools found to be in poor condition must be disposed of and replaced.</w:t>
            </w:r>
          </w:p>
        </w:tc>
      </w:tr>
      <w:tr w:rsidR="00DD4866" w:rsidRPr="009A321F" w14:paraId="55F64DE3" w14:textId="77777777" w:rsidTr="61900A97">
        <w:trPr>
          <w:gridAfter w:val="1"/>
          <w:wAfter w:w="3269" w:type="dxa"/>
        </w:trPr>
        <w:tc>
          <w:tcPr>
            <w:tcW w:w="1809" w:type="dxa"/>
          </w:tcPr>
          <w:p w14:paraId="70C0F302" w14:textId="77777777" w:rsidR="00DD4866" w:rsidRPr="009A321F" w:rsidRDefault="00DD4866" w:rsidP="008601C5">
            <w:pPr>
              <w:rPr>
                <w:rFonts w:ascii="Arial" w:hAnsi="Arial" w:cs="Arial"/>
                <w:sz w:val="20"/>
                <w:szCs w:val="20"/>
              </w:rPr>
            </w:pPr>
            <w:r w:rsidRPr="009A321F">
              <w:rPr>
                <w:rFonts w:ascii="Arial" w:hAnsi="Arial" w:cs="Arial"/>
                <w:sz w:val="20"/>
                <w:szCs w:val="20"/>
              </w:rPr>
              <w:t>Asthma and dermatitis</w:t>
            </w:r>
          </w:p>
        </w:tc>
        <w:tc>
          <w:tcPr>
            <w:tcW w:w="2410" w:type="dxa"/>
          </w:tcPr>
          <w:p w14:paraId="12413C47" w14:textId="77777777" w:rsidR="00507231" w:rsidRDefault="00DD4866" w:rsidP="008601C5">
            <w:pPr>
              <w:rPr>
                <w:rFonts w:ascii="Arial" w:hAnsi="Arial" w:cs="Arial"/>
                <w:sz w:val="20"/>
                <w:szCs w:val="20"/>
              </w:rPr>
            </w:pPr>
            <w:r w:rsidRPr="009A321F">
              <w:rPr>
                <w:rFonts w:ascii="Arial" w:hAnsi="Arial" w:cs="Arial"/>
                <w:sz w:val="20"/>
                <w:szCs w:val="20"/>
              </w:rPr>
              <w:t>Low; many of the sites where we work contain dusts with allergic potential. Your exposure to these should be relatively slight.</w:t>
            </w:r>
          </w:p>
          <w:p w14:paraId="7C4A86C5" w14:textId="07E25E1D" w:rsidR="00F467A0" w:rsidRPr="009A321F" w:rsidRDefault="00F467A0" w:rsidP="008601C5">
            <w:pPr>
              <w:rPr>
                <w:rFonts w:ascii="Arial" w:hAnsi="Arial" w:cs="Arial"/>
                <w:sz w:val="20"/>
                <w:szCs w:val="20"/>
              </w:rPr>
            </w:pPr>
          </w:p>
        </w:tc>
        <w:tc>
          <w:tcPr>
            <w:tcW w:w="1559" w:type="dxa"/>
          </w:tcPr>
          <w:p w14:paraId="522134D1" w14:textId="77777777" w:rsidR="00DD4866" w:rsidRPr="009A321F" w:rsidRDefault="00DD4866" w:rsidP="008601C5">
            <w:pPr>
              <w:rPr>
                <w:rFonts w:ascii="Arial" w:hAnsi="Arial" w:cs="Arial"/>
                <w:sz w:val="20"/>
                <w:szCs w:val="20"/>
              </w:rPr>
            </w:pPr>
            <w:r w:rsidRPr="009A321F">
              <w:rPr>
                <w:rFonts w:ascii="Arial" w:hAnsi="Arial" w:cs="Arial"/>
                <w:sz w:val="20"/>
                <w:szCs w:val="20"/>
              </w:rPr>
              <w:t>Self</w:t>
            </w:r>
          </w:p>
        </w:tc>
        <w:tc>
          <w:tcPr>
            <w:tcW w:w="4019" w:type="dxa"/>
          </w:tcPr>
          <w:p w14:paraId="5EF41C80" w14:textId="29045962" w:rsidR="00DD4866" w:rsidRPr="009A321F" w:rsidRDefault="00DD4866" w:rsidP="008601C5">
            <w:pPr>
              <w:rPr>
                <w:rFonts w:ascii="Arial" w:hAnsi="Arial" w:cs="Arial"/>
                <w:sz w:val="20"/>
                <w:szCs w:val="20"/>
              </w:rPr>
            </w:pPr>
            <w:r w:rsidRPr="009A321F">
              <w:rPr>
                <w:rFonts w:ascii="Arial" w:hAnsi="Arial" w:cs="Arial"/>
                <w:sz w:val="20"/>
                <w:szCs w:val="20"/>
              </w:rPr>
              <w:t>You should be aware of the allergic potential of such dusts</w:t>
            </w:r>
            <w:r w:rsidR="00130A80">
              <w:rPr>
                <w:rFonts w:ascii="Arial" w:hAnsi="Arial" w:cs="Arial"/>
                <w:sz w:val="20"/>
                <w:szCs w:val="20"/>
              </w:rPr>
              <w:t xml:space="preserve"> </w:t>
            </w:r>
            <w:r w:rsidRPr="009A321F">
              <w:rPr>
                <w:rFonts w:ascii="Arial" w:hAnsi="Arial" w:cs="Arial"/>
                <w:sz w:val="20"/>
                <w:szCs w:val="20"/>
              </w:rPr>
              <w:t>and report any respiratory or skin complaints that could be associated with such exposure. You will then be required to obtain a report from a qualified medical practitioner</w:t>
            </w:r>
            <w:r w:rsidR="00211C2B" w:rsidRPr="009A321F">
              <w:rPr>
                <w:rFonts w:ascii="Arial" w:hAnsi="Arial" w:cs="Arial"/>
                <w:sz w:val="20"/>
                <w:szCs w:val="20"/>
              </w:rPr>
              <w:t>.</w:t>
            </w:r>
          </w:p>
        </w:tc>
      </w:tr>
      <w:tr w:rsidR="00DD4866" w:rsidRPr="009A321F" w14:paraId="133BC96A" w14:textId="77777777" w:rsidTr="61900A97">
        <w:trPr>
          <w:gridAfter w:val="1"/>
          <w:wAfter w:w="3269" w:type="dxa"/>
        </w:trPr>
        <w:tc>
          <w:tcPr>
            <w:tcW w:w="1809" w:type="dxa"/>
          </w:tcPr>
          <w:p w14:paraId="6516F32D" w14:textId="77777777" w:rsidR="00DD4866" w:rsidRPr="009A321F" w:rsidRDefault="00DD4866" w:rsidP="008601C5">
            <w:pPr>
              <w:rPr>
                <w:rFonts w:ascii="Arial" w:hAnsi="Arial" w:cs="Arial"/>
                <w:sz w:val="20"/>
                <w:szCs w:val="20"/>
              </w:rPr>
            </w:pPr>
            <w:r w:rsidRPr="009A321F">
              <w:rPr>
                <w:rFonts w:ascii="Arial" w:hAnsi="Arial" w:cs="Arial"/>
                <w:sz w:val="20"/>
                <w:szCs w:val="20"/>
              </w:rPr>
              <w:t>Allergic reaction</w:t>
            </w:r>
          </w:p>
        </w:tc>
        <w:tc>
          <w:tcPr>
            <w:tcW w:w="2410" w:type="dxa"/>
          </w:tcPr>
          <w:p w14:paraId="3C7BECE6" w14:textId="77777777" w:rsidR="00DD4866" w:rsidRPr="009A321F" w:rsidRDefault="00DD4866" w:rsidP="008601C5">
            <w:pPr>
              <w:rPr>
                <w:rFonts w:ascii="Arial" w:hAnsi="Arial" w:cs="Arial"/>
                <w:sz w:val="20"/>
                <w:szCs w:val="20"/>
              </w:rPr>
            </w:pPr>
            <w:r w:rsidRPr="009A321F">
              <w:rPr>
                <w:rFonts w:ascii="Arial" w:hAnsi="Arial" w:cs="Arial"/>
                <w:sz w:val="20"/>
                <w:szCs w:val="20"/>
              </w:rPr>
              <w:t xml:space="preserve">Low; many of the sites where we work handle materials such as nuts and milk powders. These may provoke severe allergic reaction in some individuals. </w:t>
            </w:r>
          </w:p>
          <w:p w14:paraId="793C0E71" w14:textId="77777777" w:rsidR="00507231" w:rsidRPr="009A321F" w:rsidRDefault="00507231" w:rsidP="008601C5">
            <w:pPr>
              <w:rPr>
                <w:rFonts w:ascii="Arial" w:hAnsi="Arial" w:cs="Arial"/>
                <w:sz w:val="20"/>
                <w:szCs w:val="20"/>
              </w:rPr>
            </w:pPr>
          </w:p>
        </w:tc>
        <w:tc>
          <w:tcPr>
            <w:tcW w:w="1559" w:type="dxa"/>
          </w:tcPr>
          <w:p w14:paraId="1002EB8E" w14:textId="77777777" w:rsidR="00DD4866" w:rsidRPr="009A321F" w:rsidRDefault="00DD4866" w:rsidP="008601C5">
            <w:pPr>
              <w:rPr>
                <w:rFonts w:ascii="Arial" w:hAnsi="Arial" w:cs="Arial"/>
                <w:sz w:val="20"/>
                <w:szCs w:val="20"/>
              </w:rPr>
            </w:pPr>
            <w:r w:rsidRPr="009A321F">
              <w:rPr>
                <w:rFonts w:ascii="Arial" w:hAnsi="Arial" w:cs="Arial"/>
                <w:sz w:val="20"/>
                <w:szCs w:val="20"/>
              </w:rPr>
              <w:t>Self</w:t>
            </w:r>
          </w:p>
        </w:tc>
        <w:tc>
          <w:tcPr>
            <w:tcW w:w="4019" w:type="dxa"/>
          </w:tcPr>
          <w:p w14:paraId="5B136CA4" w14:textId="77777777" w:rsidR="00DD4866" w:rsidRPr="009A321F" w:rsidRDefault="00DD4866" w:rsidP="008601C5">
            <w:pPr>
              <w:rPr>
                <w:rFonts w:ascii="Arial" w:hAnsi="Arial" w:cs="Arial"/>
                <w:sz w:val="20"/>
                <w:szCs w:val="20"/>
              </w:rPr>
            </w:pPr>
            <w:r w:rsidRPr="009A321F">
              <w:rPr>
                <w:rFonts w:ascii="Arial" w:hAnsi="Arial" w:cs="Arial"/>
                <w:sz w:val="20"/>
                <w:szCs w:val="20"/>
              </w:rPr>
              <w:t>You will have been questioned about this as part of your selection for employment, and you will not be required to enter sites handling such materials. Should you become aware of any possible developing allergic problem you must make your manager aware of this immediately.</w:t>
            </w:r>
          </w:p>
        </w:tc>
      </w:tr>
      <w:tr w:rsidR="00E83C2F" w:rsidRPr="009A321F" w14:paraId="5CA25658" w14:textId="77777777" w:rsidTr="61900A97">
        <w:trPr>
          <w:gridAfter w:val="1"/>
          <w:wAfter w:w="3269" w:type="dxa"/>
        </w:trPr>
        <w:tc>
          <w:tcPr>
            <w:tcW w:w="1809" w:type="dxa"/>
            <w:tcBorders>
              <w:top w:val="single" w:sz="4" w:space="0" w:color="auto"/>
              <w:left w:val="single" w:sz="4" w:space="0" w:color="auto"/>
              <w:bottom w:val="single" w:sz="4" w:space="0" w:color="auto"/>
              <w:right w:val="single" w:sz="4" w:space="0" w:color="auto"/>
            </w:tcBorders>
          </w:tcPr>
          <w:p w14:paraId="0EDDAD84" w14:textId="77777777" w:rsidR="00E83C2F" w:rsidRPr="009A321F" w:rsidRDefault="00E83C2F" w:rsidP="00F057F4">
            <w:pPr>
              <w:rPr>
                <w:rFonts w:ascii="Arial" w:hAnsi="Arial" w:cs="Arial"/>
                <w:sz w:val="20"/>
                <w:szCs w:val="20"/>
              </w:rPr>
            </w:pPr>
            <w:r w:rsidRPr="009A321F">
              <w:rPr>
                <w:rFonts w:ascii="Arial" w:hAnsi="Arial" w:cs="Arial"/>
                <w:sz w:val="20"/>
                <w:szCs w:val="20"/>
              </w:rPr>
              <w:t>Environmental Dusts</w:t>
            </w:r>
          </w:p>
        </w:tc>
        <w:tc>
          <w:tcPr>
            <w:tcW w:w="2410" w:type="dxa"/>
            <w:tcBorders>
              <w:top w:val="single" w:sz="4" w:space="0" w:color="auto"/>
              <w:left w:val="single" w:sz="4" w:space="0" w:color="auto"/>
              <w:bottom w:val="single" w:sz="4" w:space="0" w:color="auto"/>
              <w:right w:val="single" w:sz="4" w:space="0" w:color="auto"/>
            </w:tcBorders>
          </w:tcPr>
          <w:p w14:paraId="695662E3" w14:textId="77777777" w:rsidR="00E83C2F" w:rsidRPr="009A321F" w:rsidRDefault="00E83C2F" w:rsidP="00F057F4">
            <w:pPr>
              <w:rPr>
                <w:rFonts w:ascii="Arial" w:hAnsi="Arial" w:cs="Arial"/>
                <w:sz w:val="20"/>
                <w:szCs w:val="20"/>
              </w:rPr>
            </w:pPr>
            <w:r w:rsidRPr="009A321F">
              <w:rPr>
                <w:rFonts w:ascii="Arial" w:hAnsi="Arial" w:cs="Arial"/>
                <w:sz w:val="20"/>
                <w:szCs w:val="20"/>
              </w:rPr>
              <w:t>Low; the sites where environmental dusts are an issue is minimal. However, the site themselves should risk assess their own environment and the dusts emitted from the process. Issues are often cumulative and chronic from constant exposure.</w:t>
            </w:r>
          </w:p>
          <w:p w14:paraId="321C98AD" w14:textId="77777777" w:rsidR="00E83C2F" w:rsidRPr="009A321F" w:rsidRDefault="00E83C2F" w:rsidP="00F057F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E19E224" w14:textId="77777777" w:rsidR="00E83C2F" w:rsidRPr="009A321F" w:rsidRDefault="00E83C2F" w:rsidP="00F057F4">
            <w:pPr>
              <w:rPr>
                <w:rFonts w:ascii="Arial" w:hAnsi="Arial" w:cs="Arial"/>
                <w:sz w:val="20"/>
                <w:szCs w:val="20"/>
              </w:rPr>
            </w:pPr>
            <w:r w:rsidRPr="009A321F">
              <w:rPr>
                <w:rFonts w:ascii="Arial" w:hAnsi="Arial" w:cs="Arial"/>
                <w:sz w:val="20"/>
                <w:szCs w:val="20"/>
              </w:rPr>
              <w:t>Self</w:t>
            </w:r>
          </w:p>
        </w:tc>
        <w:tc>
          <w:tcPr>
            <w:tcW w:w="4019" w:type="dxa"/>
            <w:tcBorders>
              <w:top w:val="single" w:sz="4" w:space="0" w:color="auto"/>
              <w:left w:val="single" w:sz="4" w:space="0" w:color="auto"/>
              <w:bottom w:val="single" w:sz="4" w:space="0" w:color="auto"/>
              <w:right w:val="single" w:sz="4" w:space="0" w:color="auto"/>
            </w:tcBorders>
          </w:tcPr>
          <w:p w14:paraId="120548E3" w14:textId="77777777" w:rsidR="00E83C2F" w:rsidRPr="009A321F" w:rsidRDefault="00E83C2F" w:rsidP="00F057F4">
            <w:pPr>
              <w:rPr>
                <w:rFonts w:ascii="Arial" w:hAnsi="Arial" w:cs="Arial"/>
                <w:sz w:val="20"/>
                <w:szCs w:val="20"/>
              </w:rPr>
            </w:pPr>
            <w:r w:rsidRPr="009A321F">
              <w:rPr>
                <w:rFonts w:ascii="Arial" w:hAnsi="Arial" w:cs="Arial"/>
                <w:sz w:val="20"/>
                <w:szCs w:val="20"/>
              </w:rPr>
              <w:t>If in doubt check with your site contact, observe all on site signage and follow procedure as defined by the site’s Health and Safety responsible person. If for any reason you think you should be wearing a dust mask this will be obtained for you.</w:t>
            </w:r>
          </w:p>
          <w:p w14:paraId="6FC9DCB7" w14:textId="77777777" w:rsidR="00E83C2F" w:rsidRPr="009A321F" w:rsidRDefault="00E83C2F" w:rsidP="00F057F4">
            <w:pPr>
              <w:rPr>
                <w:rFonts w:ascii="Arial" w:hAnsi="Arial" w:cs="Arial"/>
                <w:sz w:val="20"/>
                <w:szCs w:val="20"/>
              </w:rPr>
            </w:pPr>
          </w:p>
          <w:p w14:paraId="2E2557C9" w14:textId="77777777" w:rsidR="00E83C2F" w:rsidRPr="009A321F" w:rsidRDefault="00E83C2F" w:rsidP="00F057F4">
            <w:pPr>
              <w:rPr>
                <w:rFonts w:ascii="Arial" w:hAnsi="Arial" w:cs="Arial"/>
                <w:sz w:val="20"/>
                <w:szCs w:val="20"/>
              </w:rPr>
            </w:pPr>
            <w:r w:rsidRPr="009A321F">
              <w:rPr>
                <w:rFonts w:ascii="Arial" w:hAnsi="Arial" w:cs="Arial"/>
                <w:sz w:val="20"/>
                <w:szCs w:val="20"/>
              </w:rPr>
              <w:t>If in any doubt, cease work and inform your line manager.</w:t>
            </w:r>
          </w:p>
          <w:p w14:paraId="69A584DF" w14:textId="77777777" w:rsidR="00E83C2F" w:rsidRPr="009A321F" w:rsidRDefault="00E83C2F" w:rsidP="00F057F4">
            <w:pPr>
              <w:rPr>
                <w:rFonts w:ascii="Arial" w:hAnsi="Arial" w:cs="Arial"/>
                <w:sz w:val="20"/>
                <w:szCs w:val="20"/>
              </w:rPr>
            </w:pPr>
          </w:p>
          <w:p w14:paraId="0DE74A76" w14:textId="77777777" w:rsidR="00E83C2F" w:rsidRPr="009A321F" w:rsidRDefault="00E83C2F" w:rsidP="00F057F4">
            <w:pPr>
              <w:rPr>
                <w:rFonts w:ascii="Arial" w:hAnsi="Arial" w:cs="Arial"/>
                <w:sz w:val="20"/>
                <w:szCs w:val="20"/>
              </w:rPr>
            </w:pPr>
            <w:r w:rsidRPr="009A321F">
              <w:rPr>
                <w:rFonts w:ascii="Arial" w:hAnsi="Arial" w:cs="Arial"/>
                <w:sz w:val="20"/>
                <w:szCs w:val="20"/>
              </w:rPr>
              <w:t>Individuals are at liberty to have a lung capacity test carried out at your GP practice.</w:t>
            </w:r>
          </w:p>
          <w:p w14:paraId="7D205679" w14:textId="77777777" w:rsidR="00E83C2F" w:rsidRPr="009A321F" w:rsidRDefault="00E83C2F" w:rsidP="00F057F4">
            <w:pPr>
              <w:rPr>
                <w:rFonts w:ascii="Arial" w:hAnsi="Arial" w:cs="Arial"/>
                <w:sz w:val="20"/>
                <w:szCs w:val="20"/>
              </w:rPr>
            </w:pPr>
          </w:p>
        </w:tc>
      </w:tr>
      <w:tr w:rsidR="00E96A5B" w:rsidRPr="009A321F" w14:paraId="332942F6" w14:textId="77777777" w:rsidTr="61900A97">
        <w:trPr>
          <w:gridAfter w:val="1"/>
          <w:wAfter w:w="3269" w:type="dxa"/>
        </w:trPr>
        <w:tc>
          <w:tcPr>
            <w:tcW w:w="1809" w:type="dxa"/>
          </w:tcPr>
          <w:p w14:paraId="58BD545F" w14:textId="77777777" w:rsidR="00E96A5B" w:rsidRDefault="00E96A5B" w:rsidP="008601C5">
            <w:pPr>
              <w:rPr>
                <w:rFonts w:ascii="Arial" w:hAnsi="Arial" w:cs="Arial"/>
                <w:sz w:val="20"/>
                <w:szCs w:val="20"/>
              </w:rPr>
            </w:pPr>
            <w:r>
              <w:rPr>
                <w:rFonts w:ascii="Arial" w:hAnsi="Arial" w:cs="Arial"/>
                <w:sz w:val="20"/>
                <w:szCs w:val="20"/>
              </w:rPr>
              <w:t>Asbestos</w:t>
            </w:r>
          </w:p>
          <w:p w14:paraId="3D11973C" w14:textId="24407B0C" w:rsidR="00E96A5B" w:rsidRDefault="00E96A5B" w:rsidP="008601C5">
            <w:pPr>
              <w:rPr>
                <w:rFonts w:ascii="Arial" w:hAnsi="Arial" w:cs="Arial"/>
                <w:sz w:val="20"/>
                <w:szCs w:val="20"/>
              </w:rPr>
            </w:pPr>
          </w:p>
        </w:tc>
        <w:tc>
          <w:tcPr>
            <w:tcW w:w="2410" w:type="dxa"/>
          </w:tcPr>
          <w:p w14:paraId="66E5C9EA" w14:textId="1441C32E" w:rsidR="00E96A5B" w:rsidRDefault="00E96A5B" w:rsidP="008601C5">
            <w:pPr>
              <w:rPr>
                <w:rFonts w:ascii="Arial" w:hAnsi="Arial" w:cs="Arial"/>
                <w:sz w:val="20"/>
                <w:szCs w:val="20"/>
              </w:rPr>
            </w:pPr>
            <w:r w:rsidRPr="61900A97">
              <w:rPr>
                <w:rFonts w:ascii="Arial" w:hAnsi="Arial" w:cs="Arial"/>
                <w:sz w:val="20"/>
                <w:szCs w:val="20"/>
              </w:rPr>
              <w:t xml:space="preserve">Low; sites built prior to </w:t>
            </w:r>
            <w:r w:rsidR="006A1C36">
              <w:rPr>
                <w:rFonts w:ascii="Arial" w:hAnsi="Arial" w:cs="Arial"/>
                <w:sz w:val="20"/>
                <w:szCs w:val="20"/>
              </w:rPr>
              <w:t>2000</w:t>
            </w:r>
            <w:r w:rsidR="4668E3F1" w:rsidRPr="61900A97">
              <w:rPr>
                <w:rFonts w:ascii="Arial" w:hAnsi="Arial" w:cs="Arial"/>
                <w:sz w:val="20"/>
                <w:szCs w:val="20"/>
              </w:rPr>
              <w:t xml:space="preserve"> may</w:t>
            </w:r>
            <w:r w:rsidRPr="61900A97">
              <w:rPr>
                <w:rFonts w:ascii="Arial" w:hAnsi="Arial" w:cs="Arial"/>
                <w:sz w:val="20"/>
                <w:szCs w:val="20"/>
              </w:rPr>
              <w:t xml:space="preserve"> have asbestos </w:t>
            </w:r>
            <w:r w:rsidR="00D107A4" w:rsidRPr="61900A97">
              <w:rPr>
                <w:rFonts w:ascii="Arial" w:hAnsi="Arial" w:cs="Arial"/>
                <w:sz w:val="20"/>
                <w:szCs w:val="20"/>
              </w:rPr>
              <w:t>containing materials (ACMs) on site</w:t>
            </w:r>
            <w:r w:rsidRPr="61900A97">
              <w:rPr>
                <w:rFonts w:ascii="Arial" w:hAnsi="Arial" w:cs="Arial"/>
                <w:sz w:val="20"/>
                <w:szCs w:val="20"/>
              </w:rPr>
              <w:t xml:space="preserve">. This should be documented in an </w:t>
            </w:r>
            <w:r w:rsidRPr="61900A97">
              <w:rPr>
                <w:rFonts w:ascii="Arial" w:hAnsi="Arial" w:cs="Arial"/>
                <w:sz w:val="20"/>
                <w:szCs w:val="20"/>
              </w:rPr>
              <w:lastRenderedPageBreak/>
              <w:t>asbestos register held on site and should be managed appropriately.</w:t>
            </w:r>
            <w:r w:rsidR="00D107A4" w:rsidRPr="61900A97">
              <w:rPr>
                <w:rFonts w:ascii="Arial" w:hAnsi="Arial" w:cs="Arial"/>
                <w:sz w:val="20"/>
                <w:szCs w:val="20"/>
              </w:rPr>
              <w:t xml:space="preserve"> </w:t>
            </w:r>
          </w:p>
          <w:p w14:paraId="66E3A1B3" w14:textId="151F2547" w:rsidR="00E96A5B" w:rsidRDefault="00E96A5B" w:rsidP="008601C5">
            <w:pPr>
              <w:rPr>
                <w:rFonts w:ascii="Arial" w:hAnsi="Arial" w:cs="Arial"/>
                <w:sz w:val="20"/>
                <w:szCs w:val="20"/>
              </w:rPr>
            </w:pPr>
          </w:p>
        </w:tc>
        <w:tc>
          <w:tcPr>
            <w:tcW w:w="1559" w:type="dxa"/>
          </w:tcPr>
          <w:p w14:paraId="45BF461D" w14:textId="4A731426" w:rsidR="00E96A5B" w:rsidRDefault="00E96A5B" w:rsidP="008601C5">
            <w:pPr>
              <w:rPr>
                <w:rFonts w:ascii="Arial" w:hAnsi="Arial" w:cs="Arial"/>
                <w:sz w:val="20"/>
                <w:szCs w:val="20"/>
              </w:rPr>
            </w:pPr>
            <w:r>
              <w:rPr>
                <w:rFonts w:ascii="Arial" w:hAnsi="Arial" w:cs="Arial"/>
                <w:sz w:val="20"/>
                <w:szCs w:val="20"/>
              </w:rPr>
              <w:lastRenderedPageBreak/>
              <w:t>Self</w:t>
            </w:r>
          </w:p>
        </w:tc>
        <w:tc>
          <w:tcPr>
            <w:tcW w:w="4019" w:type="dxa"/>
          </w:tcPr>
          <w:p w14:paraId="7406C360" w14:textId="2C6A189D" w:rsidR="00E96A5B" w:rsidRDefault="00E96A5B" w:rsidP="008601C5">
            <w:pPr>
              <w:rPr>
                <w:rFonts w:ascii="Arial" w:hAnsi="Arial" w:cs="Arial"/>
                <w:sz w:val="20"/>
                <w:szCs w:val="20"/>
              </w:rPr>
            </w:pPr>
            <w:r w:rsidRPr="61900A97">
              <w:rPr>
                <w:rFonts w:ascii="Arial" w:hAnsi="Arial" w:cs="Arial"/>
                <w:sz w:val="20"/>
                <w:szCs w:val="20"/>
              </w:rPr>
              <w:t xml:space="preserve">You </w:t>
            </w:r>
            <w:r w:rsidR="00D107A4" w:rsidRPr="61900A97">
              <w:rPr>
                <w:rFonts w:ascii="Arial" w:hAnsi="Arial" w:cs="Arial"/>
                <w:sz w:val="20"/>
                <w:szCs w:val="20"/>
              </w:rPr>
              <w:t xml:space="preserve">have </w:t>
            </w:r>
            <w:r w:rsidR="1063C8FD" w:rsidRPr="61900A97">
              <w:rPr>
                <w:rFonts w:ascii="Arial" w:hAnsi="Arial" w:cs="Arial"/>
                <w:sz w:val="20"/>
                <w:szCs w:val="20"/>
              </w:rPr>
              <w:t>passed an</w:t>
            </w:r>
            <w:r w:rsidRPr="61900A97">
              <w:rPr>
                <w:rFonts w:ascii="Arial" w:hAnsi="Arial" w:cs="Arial"/>
                <w:sz w:val="20"/>
                <w:szCs w:val="20"/>
              </w:rPr>
              <w:t xml:space="preserve"> annual Asbestos awareness refresher.</w:t>
            </w:r>
          </w:p>
          <w:p w14:paraId="7F43BD9B" w14:textId="64CDE036" w:rsidR="00D107A4" w:rsidRDefault="00D107A4" w:rsidP="008601C5">
            <w:pPr>
              <w:rPr>
                <w:rFonts w:ascii="Arial" w:hAnsi="Arial" w:cs="Arial"/>
                <w:sz w:val="20"/>
                <w:szCs w:val="20"/>
              </w:rPr>
            </w:pPr>
          </w:p>
          <w:p w14:paraId="56199269" w14:textId="43A01819" w:rsidR="00D107A4" w:rsidRDefault="00D107A4" w:rsidP="00D107A4">
            <w:pPr>
              <w:rPr>
                <w:rFonts w:ascii="Arial" w:hAnsi="Arial" w:cs="Arial"/>
                <w:sz w:val="20"/>
                <w:szCs w:val="20"/>
              </w:rPr>
            </w:pPr>
            <w:r>
              <w:rPr>
                <w:rFonts w:ascii="Arial" w:hAnsi="Arial" w:cs="Arial"/>
                <w:sz w:val="20"/>
                <w:szCs w:val="20"/>
              </w:rPr>
              <w:t>Consult the asbestos register to verify where ACMs are located or if you have concerns.</w:t>
            </w:r>
          </w:p>
          <w:p w14:paraId="1DDFB086" w14:textId="77777777" w:rsidR="00D107A4" w:rsidRDefault="00D107A4" w:rsidP="008601C5">
            <w:pPr>
              <w:rPr>
                <w:rFonts w:ascii="Arial" w:hAnsi="Arial" w:cs="Arial"/>
                <w:sz w:val="20"/>
                <w:szCs w:val="20"/>
              </w:rPr>
            </w:pPr>
          </w:p>
          <w:p w14:paraId="48B52467" w14:textId="1C976D4D" w:rsidR="00D107A4" w:rsidRDefault="00D107A4" w:rsidP="008601C5">
            <w:pPr>
              <w:rPr>
                <w:rFonts w:ascii="Arial" w:hAnsi="Arial" w:cs="Arial"/>
                <w:sz w:val="20"/>
                <w:szCs w:val="20"/>
              </w:rPr>
            </w:pPr>
            <w:r>
              <w:rPr>
                <w:rFonts w:ascii="Arial" w:hAnsi="Arial" w:cs="Arial"/>
                <w:sz w:val="20"/>
                <w:szCs w:val="20"/>
              </w:rPr>
              <w:t>During your inspection work you should not be disturbing ACMs.</w:t>
            </w:r>
            <w:r w:rsidR="00E06441">
              <w:rPr>
                <w:rFonts w:ascii="Arial" w:hAnsi="Arial" w:cs="Arial"/>
                <w:sz w:val="20"/>
                <w:szCs w:val="20"/>
              </w:rPr>
              <w:t xml:space="preserve"> </w:t>
            </w:r>
          </w:p>
          <w:p w14:paraId="7C85AD44" w14:textId="77777777" w:rsidR="00D107A4" w:rsidRDefault="00D107A4" w:rsidP="008601C5">
            <w:pPr>
              <w:rPr>
                <w:rFonts w:ascii="Arial" w:hAnsi="Arial" w:cs="Arial"/>
                <w:sz w:val="20"/>
                <w:szCs w:val="20"/>
              </w:rPr>
            </w:pPr>
          </w:p>
          <w:p w14:paraId="599C234B" w14:textId="5E8D8DE7" w:rsidR="00D107A4" w:rsidRDefault="00D107A4" w:rsidP="008601C5">
            <w:pPr>
              <w:rPr>
                <w:rFonts w:ascii="Arial" w:hAnsi="Arial" w:cs="Arial"/>
                <w:sz w:val="20"/>
                <w:szCs w:val="20"/>
              </w:rPr>
            </w:pPr>
            <w:r>
              <w:rPr>
                <w:rFonts w:ascii="Arial" w:hAnsi="Arial" w:cs="Arial"/>
                <w:sz w:val="20"/>
                <w:szCs w:val="20"/>
              </w:rPr>
              <w:t xml:space="preserve">If you come across or disturb suspected ACMs, stop work immediately and inform your site contact. </w:t>
            </w:r>
          </w:p>
          <w:p w14:paraId="55F1AA90" w14:textId="7848F517" w:rsidR="00E96A5B" w:rsidRDefault="00D107A4" w:rsidP="008601C5">
            <w:pPr>
              <w:rPr>
                <w:rFonts w:ascii="Arial" w:hAnsi="Arial" w:cs="Arial"/>
                <w:sz w:val="20"/>
                <w:szCs w:val="20"/>
              </w:rPr>
            </w:pPr>
            <w:r>
              <w:rPr>
                <w:rFonts w:ascii="Arial" w:hAnsi="Arial" w:cs="Arial"/>
                <w:sz w:val="20"/>
                <w:szCs w:val="20"/>
              </w:rPr>
              <w:t xml:space="preserve"> </w:t>
            </w:r>
          </w:p>
        </w:tc>
      </w:tr>
      <w:tr w:rsidR="00436A87" w:rsidRPr="009A321F" w14:paraId="5AC26F38" w14:textId="77777777" w:rsidTr="61900A97">
        <w:trPr>
          <w:gridAfter w:val="1"/>
          <w:wAfter w:w="3269" w:type="dxa"/>
        </w:trPr>
        <w:tc>
          <w:tcPr>
            <w:tcW w:w="1809" w:type="dxa"/>
          </w:tcPr>
          <w:p w14:paraId="403F02FA" w14:textId="06DA7D5C" w:rsidR="00436A87" w:rsidRDefault="00E96A5B" w:rsidP="008601C5">
            <w:pPr>
              <w:rPr>
                <w:rFonts w:ascii="Arial" w:hAnsi="Arial" w:cs="Arial"/>
                <w:sz w:val="20"/>
                <w:szCs w:val="20"/>
              </w:rPr>
            </w:pPr>
            <w:r>
              <w:rPr>
                <w:rFonts w:ascii="Arial" w:hAnsi="Arial" w:cs="Arial"/>
                <w:sz w:val="20"/>
                <w:szCs w:val="20"/>
              </w:rPr>
              <w:lastRenderedPageBreak/>
              <w:t>Microb</w:t>
            </w:r>
            <w:r w:rsidR="00436A87">
              <w:rPr>
                <w:rFonts w:ascii="Arial" w:hAnsi="Arial" w:cs="Arial"/>
                <w:sz w:val="20"/>
                <w:szCs w:val="20"/>
              </w:rPr>
              <w:t>iological hazards</w:t>
            </w:r>
          </w:p>
          <w:p w14:paraId="2892DB01" w14:textId="1F8158F9" w:rsidR="00436A87" w:rsidRDefault="00436A87" w:rsidP="008601C5">
            <w:pPr>
              <w:rPr>
                <w:rFonts w:ascii="Arial" w:hAnsi="Arial" w:cs="Arial"/>
                <w:sz w:val="20"/>
                <w:szCs w:val="20"/>
              </w:rPr>
            </w:pPr>
          </w:p>
        </w:tc>
        <w:tc>
          <w:tcPr>
            <w:tcW w:w="2410" w:type="dxa"/>
          </w:tcPr>
          <w:p w14:paraId="6965A2ED" w14:textId="05682CD6" w:rsidR="00436A87" w:rsidRDefault="00436A87" w:rsidP="008601C5">
            <w:pPr>
              <w:rPr>
                <w:rFonts w:ascii="Arial" w:hAnsi="Arial" w:cs="Arial"/>
                <w:sz w:val="20"/>
                <w:szCs w:val="20"/>
              </w:rPr>
            </w:pPr>
            <w:r>
              <w:rPr>
                <w:rFonts w:ascii="Arial" w:hAnsi="Arial" w:cs="Arial"/>
                <w:sz w:val="20"/>
                <w:szCs w:val="20"/>
              </w:rPr>
              <w:t xml:space="preserve">Low; take into consideration </w:t>
            </w:r>
            <w:r w:rsidR="00CA73A3">
              <w:rPr>
                <w:rFonts w:ascii="Arial" w:hAnsi="Arial" w:cs="Arial"/>
                <w:sz w:val="20"/>
                <w:szCs w:val="20"/>
              </w:rPr>
              <w:t xml:space="preserve">the environmental conditions </w:t>
            </w:r>
            <w:r w:rsidR="00BE4BC9">
              <w:rPr>
                <w:rFonts w:ascii="Arial" w:hAnsi="Arial" w:cs="Arial"/>
                <w:sz w:val="20"/>
                <w:szCs w:val="20"/>
              </w:rPr>
              <w:t>e.g.,</w:t>
            </w:r>
            <w:r w:rsidR="001B5F22">
              <w:rPr>
                <w:rFonts w:ascii="Arial" w:hAnsi="Arial" w:cs="Arial"/>
                <w:sz w:val="20"/>
                <w:szCs w:val="20"/>
              </w:rPr>
              <w:t xml:space="preserve"> Inspection of drains,</w:t>
            </w:r>
            <w:r w:rsidR="00CA73A3">
              <w:rPr>
                <w:rFonts w:ascii="Arial" w:hAnsi="Arial" w:cs="Arial"/>
                <w:sz w:val="20"/>
                <w:szCs w:val="20"/>
              </w:rPr>
              <w:t xml:space="preserve"> significant rodent </w:t>
            </w:r>
            <w:r w:rsidR="00513EF7">
              <w:rPr>
                <w:rFonts w:ascii="Arial" w:hAnsi="Arial" w:cs="Arial"/>
                <w:sz w:val="20"/>
                <w:szCs w:val="20"/>
              </w:rPr>
              <w:t>infestation,</w:t>
            </w:r>
            <w:r w:rsidR="001B5F22">
              <w:rPr>
                <w:rFonts w:ascii="Arial" w:hAnsi="Arial" w:cs="Arial"/>
                <w:sz w:val="20"/>
                <w:szCs w:val="20"/>
              </w:rPr>
              <w:t xml:space="preserve"> or bird fouling.</w:t>
            </w:r>
          </w:p>
          <w:p w14:paraId="24E8717F" w14:textId="2CB9A7C3" w:rsidR="00CA73A3" w:rsidRDefault="00CA73A3" w:rsidP="008601C5">
            <w:pPr>
              <w:rPr>
                <w:rFonts w:ascii="Arial" w:hAnsi="Arial" w:cs="Arial"/>
                <w:sz w:val="20"/>
                <w:szCs w:val="20"/>
              </w:rPr>
            </w:pPr>
          </w:p>
        </w:tc>
        <w:tc>
          <w:tcPr>
            <w:tcW w:w="1559" w:type="dxa"/>
          </w:tcPr>
          <w:p w14:paraId="0456D2D8" w14:textId="3A28D506" w:rsidR="00436A87" w:rsidRDefault="00CA73A3" w:rsidP="008601C5">
            <w:pPr>
              <w:rPr>
                <w:rFonts w:ascii="Arial" w:hAnsi="Arial" w:cs="Arial"/>
                <w:sz w:val="20"/>
                <w:szCs w:val="20"/>
              </w:rPr>
            </w:pPr>
            <w:r>
              <w:rPr>
                <w:rFonts w:ascii="Arial" w:hAnsi="Arial" w:cs="Arial"/>
                <w:sz w:val="20"/>
                <w:szCs w:val="20"/>
              </w:rPr>
              <w:t>Self</w:t>
            </w:r>
          </w:p>
        </w:tc>
        <w:tc>
          <w:tcPr>
            <w:tcW w:w="4019" w:type="dxa"/>
          </w:tcPr>
          <w:p w14:paraId="552DF8AC" w14:textId="1B642816" w:rsidR="001B5F22" w:rsidRDefault="00CA73A3" w:rsidP="008601C5">
            <w:pPr>
              <w:rPr>
                <w:rFonts w:ascii="Arial" w:hAnsi="Arial" w:cs="Arial"/>
                <w:sz w:val="20"/>
                <w:szCs w:val="20"/>
              </w:rPr>
            </w:pPr>
            <w:r>
              <w:rPr>
                <w:rFonts w:ascii="Arial" w:hAnsi="Arial" w:cs="Arial"/>
                <w:sz w:val="20"/>
                <w:szCs w:val="20"/>
              </w:rPr>
              <w:t xml:space="preserve">Wash hands </w:t>
            </w:r>
            <w:r w:rsidR="00E06441">
              <w:rPr>
                <w:rFonts w:ascii="Arial" w:hAnsi="Arial" w:cs="Arial"/>
                <w:sz w:val="20"/>
                <w:szCs w:val="20"/>
              </w:rPr>
              <w:t>regularly when</w:t>
            </w:r>
            <w:r>
              <w:rPr>
                <w:rFonts w:ascii="Arial" w:hAnsi="Arial" w:cs="Arial"/>
                <w:sz w:val="20"/>
                <w:szCs w:val="20"/>
              </w:rPr>
              <w:t xml:space="preserve"> they become soiled</w:t>
            </w:r>
            <w:r w:rsidR="00BE4BC9">
              <w:rPr>
                <w:rFonts w:ascii="Arial" w:hAnsi="Arial" w:cs="Arial"/>
                <w:sz w:val="20"/>
                <w:szCs w:val="20"/>
              </w:rPr>
              <w:t xml:space="preserve"> and before eating</w:t>
            </w:r>
            <w:r w:rsidR="00E06441">
              <w:rPr>
                <w:rFonts w:ascii="Arial" w:hAnsi="Arial" w:cs="Arial"/>
                <w:sz w:val="20"/>
                <w:szCs w:val="20"/>
              </w:rPr>
              <w:t>, drinking</w:t>
            </w:r>
            <w:r w:rsidR="00BE4BC9">
              <w:rPr>
                <w:rFonts w:ascii="Arial" w:hAnsi="Arial" w:cs="Arial"/>
                <w:sz w:val="20"/>
                <w:szCs w:val="20"/>
              </w:rPr>
              <w:t xml:space="preserve"> or smoking.</w:t>
            </w:r>
            <w:r>
              <w:rPr>
                <w:rFonts w:ascii="Arial" w:hAnsi="Arial" w:cs="Arial"/>
                <w:sz w:val="20"/>
                <w:szCs w:val="20"/>
              </w:rPr>
              <w:t xml:space="preserve"> Wear suitable gloves where deemed appropriate or required.  </w:t>
            </w:r>
          </w:p>
          <w:p w14:paraId="11162B87" w14:textId="77777777" w:rsidR="001B5F22" w:rsidRDefault="001B5F22" w:rsidP="008601C5">
            <w:pPr>
              <w:rPr>
                <w:rFonts w:ascii="Arial" w:hAnsi="Arial" w:cs="Arial"/>
                <w:sz w:val="20"/>
                <w:szCs w:val="20"/>
              </w:rPr>
            </w:pPr>
          </w:p>
          <w:p w14:paraId="0E9D2C22" w14:textId="0CAA7F19" w:rsidR="001B5F22" w:rsidRDefault="00CA73A3" w:rsidP="008601C5">
            <w:pPr>
              <w:rPr>
                <w:rFonts w:ascii="Arial" w:hAnsi="Arial" w:cs="Arial"/>
                <w:sz w:val="20"/>
                <w:szCs w:val="20"/>
              </w:rPr>
            </w:pPr>
            <w:r>
              <w:rPr>
                <w:rFonts w:ascii="Arial" w:hAnsi="Arial" w:cs="Arial"/>
                <w:sz w:val="20"/>
                <w:szCs w:val="20"/>
              </w:rPr>
              <w:t>Ensure any cuts are covered by a suitable plaster.</w:t>
            </w:r>
          </w:p>
          <w:p w14:paraId="11E35F0F" w14:textId="5275DC9C" w:rsidR="001B5F22" w:rsidRDefault="001B5F22" w:rsidP="008601C5">
            <w:pPr>
              <w:rPr>
                <w:rFonts w:ascii="Arial" w:hAnsi="Arial" w:cs="Arial"/>
                <w:sz w:val="20"/>
                <w:szCs w:val="20"/>
              </w:rPr>
            </w:pPr>
          </w:p>
        </w:tc>
      </w:tr>
      <w:tr w:rsidR="009A321F" w:rsidRPr="009A321F" w14:paraId="7E0AE199" w14:textId="77777777" w:rsidTr="61900A97">
        <w:trPr>
          <w:gridAfter w:val="1"/>
          <w:wAfter w:w="3269" w:type="dxa"/>
        </w:trPr>
        <w:tc>
          <w:tcPr>
            <w:tcW w:w="1809" w:type="dxa"/>
          </w:tcPr>
          <w:p w14:paraId="21312B1C" w14:textId="77777777" w:rsidR="009A321F" w:rsidRPr="009A321F" w:rsidRDefault="009A321F" w:rsidP="008601C5">
            <w:pPr>
              <w:rPr>
                <w:rFonts w:ascii="Arial" w:hAnsi="Arial" w:cs="Arial"/>
                <w:sz w:val="20"/>
                <w:szCs w:val="20"/>
              </w:rPr>
            </w:pPr>
            <w:r>
              <w:rPr>
                <w:rFonts w:ascii="Arial" w:hAnsi="Arial" w:cs="Arial"/>
                <w:sz w:val="20"/>
                <w:szCs w:val="20"/>
              </w:rPr>
              <w:t>Chiller (ammonia) plant rooms</w:t>
            </w:r>
          </w:p>
        </w:tc>
        <w:tc>
          <w:tcPr>
            <w:tcW w:w="2410" w:type="dxa"/>
          </w:tcPr>
          <w:p w14:paraId="764F9C52" w14:textId="77777777" w:rsidR="009A321F" w:rsidRDefault="009A321F" w:rsidP="008601C5">
            <w:pPr>
              <w:rPr>
                <w:rFonts w:ascii="Arial" w:hAnsi="Arial" w:cs="Arial"/>
                <w:sz w:val="20"/>
                <w:szCs w:val="20"/>
              </w:rPr>
            </w:pPr>
            <w:r>
              <w:rPr>
                <w:rFonts w:ascii="Arial" w:hAnsi="Arial" w:cs="Arial"/>
                <w:sz w:val="20"/>
                <w:szCs w:val="20"/>
              </w:rPr>
              <w:t xml:space="preserve">Low; sites should all have controlled entry procedures for access to ammonia plant rooms. </w:t>
            </w:r>
          </w:p>
          <w:p w14:paraId="672CFD1C" w14:textId="77777777" w:rsidR="009A321F" w:rsidRPr="009A321F" w:rsidRDefault="009A321F" w:rsidP="008601C5">
            <w:pPr>
              <w:rPr>
                <w:rFonts w:ascii="Arial" w:hAnsi="Arial" w:cs="Arial"/>
                <w:sz w:val="20"/>
                <w:szCs w:val="20"/>
              </w:rPr>
            </w:pPr>
          </w:p>
        </w:tc>
        <w:tc>
          <w:tcPr>
            <w:tcW w:w="1559" w:type="dxa"/>
          </w:tcPr>
          <w:p w14:paraId="43F6F6CF" w14:textId="77777777" w:rsidR="009A321F" w:rsidRPr="009A321F" w:rsidRDefault="009A321F" w:rsidP="008601C5">
            <w:pPr>
              <w:rPr>
                <w:rFonts w:ascii="Arial" w:hAnsi="Arial" w:cs="Arial"/>
                <w:sz w:val="20"/>
                <w:szCs w:val="20"/>
              </w:rPr>
            </w:pPr>
            <w:r>
              <w:rPr>
                <w:rFonts w:ascii="Arial" w:hAnsi="Arial" w:cs="Arial"/>
                <w:sz w:val="20"/>
                <w:szCs w:val="20"/>
              </w:rPr>
              <w:t>Self</w:t>
            </w:r>
          </w:p>
        </w:tc>
        <w:tc>
          <w:tcPr>
            <w:tcW w:w="4019" w:type="dxa"/>
          </w:tcPr>
          <w:p w14:paraId="746742A8" w14:textId="77777777" w:rsidR="009A321F" w:rsidRDefault="00FC790D" w:rsidP="008601C5">
            <w:pPr>
              <w:rPr>
                <w:rFonts w:ascii="Arial" w:hAnsi="Arial" w:cs="Arial"/>
                <w:sz w:val="20"/>
                <w:szCs w:val="20"/>
              </w:rPr>
            </w:pPr>
            <w:r>
              <w:rPr>
                <w:rFonts w:ascii="Arial" w:hAnsi="Arial" w:cs="Arial"/>
                <w:sz w:val="20"/>
                <w:szCs w:val="20"/>
              </w:rPr>
              <w:t>It is company policy that a</w:t>
            </w:r>
            <w:r w:rsidR="009A321F">
              <w:rPr>
                <w:rFonts w:ascii="Arial" w:hAnsi="Arial" w:cs="Arial"/>
                <w:sz w:val="20"/>
                <w:szCs w:val="20"/>
              </w:rPr>
              <w:t xml:space="preserve">mmonia plant rooms should NEVER be accessed alone. If no one is available to accompany you then the area should not be </w:t>
            </w:r>
            <w:r>
              <w:rPr>
                <w:rFonts w:ascii="Arial" w:hAnsi="Arial" w:cs="Arial"/>
                <w:sz w:val="20"/>
                <w:szCs w:val="20"/>
              </w:rPr>
              <w:t>entered</w:t>
            </w:r>
            <w:r w:rsidR="009A321F">
              <w:rPr>
                <w:rFonts w:ascii="Arial" w:hAnsi="Arial" w:cs="Arial"/>
                <w:sz w:val="20"/>
                <w:szCs w:val="20"/>
              </w:rPr>
              <w:t xml:space="preserve"> and an appropriate note to this effect made on the report.</w:t>
            </w:r>
          </w:p>
          <w:p w14:paraId="3875109B" w14:textId="77777777" w:rsidR="009A321F" w:rsidRPr="009A321F" w:rsidRDefault="009A321F" w:rsidP="008601C5">
            <w:pPr>
              <w:rPr>
                <w:rFonts w:ascii="Arial" w:hAnsi="Arial" w:cs="Arial"/>
                <w:sz w:val="20"/>
                <w:szCs w:val="20"/>
              </w:rPr>
            </w:pPr>
          </w:p>
        </w:tc>
      </w:tr>
      <w:tr w:rsidR="000044EF" w:rsidRPr="009A321F" w14:paraId="4364E6D5" w14:textId="77777777" w:rsidTr="61900A97">
        <w:trPr>
          <w:gridAfter w:val="1"/>
          <w:wAfter w:w="3269" w:type="dxa"/>
        </w:trPr>
        <w:tc>
          <w:tcPr>
            <w:tcW w:w="1809" w:type="dxa"/>
          </w:tcPr>
          <w:p w14:paraId="43C5F6B0" w14:textId="62AC2A58" w:rsidR="000044EF" w:rsidRDefault="000044EF" w:rsidP="008601C5">
            <w:pPr>
              <w:rPr>
                <w:rFonts w:ascii="Arial" w:hAnsi="Arial" w:cs="Arial"/>
                <w:sz w:val="20"/>
                <w:szCs w:val="20"/>
              </w:rPr>
            </w:pPr>
            <w:r>
              <w:rPr>
                <w:rFonts w:ascii="Arial" w:hAnsi="Arial" w:cs="Arial"/>
                <w:sz w:val="20"/>
                <w:szCs w:val="20"/>
              </w:rPr>
              <w:t xml:space="preserve">Electrical </w:t>
            </w:r>
            <w:r w:rsidR="00E83C2F">
              <w:rPr>
                <w:rFonts w:ascii="Arial" w:hAnsi="Arial" w:cs="Arial"/>
                <w:sz w:val="20"/>
                <w:szCs w:val="20"/>
              </w:rPr>
              <w:t>s</w:t>
            </w:r>
            <w:r w:rsidR="00FC583E">
              <w:rPr>
                <w:rFonts w:ascii="Arial" w:hAnsi="Arial" w:cs="Arial"/>
                <w:sz w:val="20"/>
                <w:szCs w:val="20"/>
              </w:rPr>
              <w:t xml:space="preserve">ub </w:t>
            </w:r>
            <w:r w:rsidR="00E83C2F">
              <w:rPr>
                <w:rFonts w:ascii="Arial" w:hAnsi="Arial" w:cs="Arial"/>
                <w:sz w:val="20"/>
                <w:szCs w:val="20"/>
              </w:rPr>
              <w:t>s</w:t>
            </w:r>
            <w:r w:rsidR="00FC583E">
              <w:rPr>
                <w:rFonts w:ascii="Arial" w:hAnsi="Arial" w:cs="Arial"/>
                <w:sz w:val="20"/>
                <w:szCs w:val="20"/>
              </w:rPr>
              <w:t xml:space="preserve">tations, </w:t>
            </w:r>
            <w:r>
              <w:rPr>
                <w:rFonts w:ascii="Arial" w:hAnsi="Arial" w:cs="Arial"/>
                <w:sz w:val="20"/>
                <w:szCs w:val="20"/>
              </w:rPr>
              <w:t xml:space="preserve">LV or HV switch rooms </w:t>
            </w:r>
          </w:p>
          <w:p w14:paraId="08EBB3F1" w14:textId="61D85872" w:rsidR="000044EF" w:rsidRDefault="000044EF" w:rsidP="008601C5">
            <w:pPr>
              <w:rPr>
                <w:rFonts w:ascii="Arial" w:hAnsi="Arial" w:cs="Arial"/>
                <w:sz w:val="20"/>
                <w:szCs w:val="20"/>
              </w:rPr>
            </w:pPr>
          </w:p>
        </w:tc>
        <w:tc>
          <w:tcPr>
            <w:tcW w:w="2410" w:type="dxa"/>
          </w:tcPr>
          <w:p w14:paraId="331A5163" w14:textId="5E8E7205" w:rsidR="000044EF" w:rsidRDefault="000044EF" w:rsidP="000044EF">
            <w:pPr>
              <w:rPr>
                <w:rFonts w:ascii="Arial" w:hAnsi="Arial" w:cs="Arial"/>
                <w:sz w:val="20"/>
                <w:szCs w:val="20"/>
              </w:rPr>
            </w:pPr>
            <w:r>
              <w:rPr>
                <w:rFonts w:ascii="Arial" w:hAnsi="Arial" w:cs="Arial"/>
                <w:sz w:val="20"/>
                <w:szCs w:val="20"/>
              </w:rPr>
              <w:t xml:space="preserve">Low; sites should all have controlled entry procedures for access </w:t>
            </w:r>
            <w:r w:rsidR="00513EF7">
              <w:rPr>
                <w:rFonts w:ascii="Arial" w:hAnsi="Arial" w:cs="Arial"/>
                <w:sz w:val="20"/>
                <w:szCs w:val="20"/>
              </w:rPr>
              <w:t>to sub</w:t>
            </w:r>
            <w:r w:rsidR="00806E5A">
              <w:rPr>
                <w:rFonts w:ascii="Arial" w:hAnsi="Arial" w:cs="Arial"/>
                <w:sz w:val="20"/>
                <w:szCs w:val="20"/>
              </w:rPr>
              <w:t xml:space="preserve"> stations, </w:t>
            </w:r>
            <w:r w:rsidR="00365AF0">
              <w:rPr>
                <w:rFonts w:ascii="Arial" w:hAnsi="Arial" w:cs="Arial"/>
                <w:sz w:val="20"/>
                <w:szCs w:val="20"/>
              </w:rPr>
              <w:t>LV or HV</w:t>
            </w:r>
            <w:r w:rsidR="00E83C2F">
              <w:rPr>
                <w:rFonts w:ascii="Arial" w:hAnsi="Arial" w:cs="Arial"/>
                <w:sz w:val="20"/>
                <w:szCs w:val="20"/>
              </w:rPr>
              <w:t xml:space="preserve"> </w:t>
            </w:r>
            <w:r w:rsidR="00365AF0">
              <w:rPr>
                <w:rFonts w:ascii="Arial" w:hAnsi="Arial" w:cs="Arial"/>
                <w:sz w:val="20"/>
                <w:szCs w:val="20"/>
              </w:rPr>
              <w:t>switch rooms</w:t>
            </w:r>
            <w:r>
              <w:rPr>
                <w:rFonts w:ascii="Arial" w:hAnsi="Arial" w:cs="Arial"/>
                <w:sz w:val="20"/>
                <w:szCs w:val="20"/>
              </w:rPr>
              <w:t xml:space="preserve">. </w:t>
            </w:r>
          </w:p>
          <w:p w14:paraId="4FD06FE8" w14:textId="77777777" w:rsidR="000044EF" w:rsidRDefault="000044EF" w:rsidP="008601C5">
            <w:pPr>
              <w:rPr>
                <w:rFonts w:ascii="Arial" w:hAnsi="Arial" w:cs="Arial"/>
                <w:sz w:val="20"/>
                <w:szCs w:val="20"/>
              </w:rPr>
            </w:pPr>
          </w:p>
          <w:p w14:paraId="5562CA63" w14:textId="504DB2C8" w:rsidR="00806E5A" w:rsidRDefault="00806E5A" w:rsidP="00E06441">
            <w:pPr>
              <w:rPr>
                <w:rFonts w:ascii="Arial" w:hAnsi="Arial" w:cs="Arial"/>
                <w:sz w:val="20"/>
                <w:szCs w:val="20"/>
              </w:rPr>
            </w:pPr>
          </w:p>
        </w:tc>
        <w:tc>
          <w:tcPr>
            <w:tcW w:w="1559" w:type="dxa"/>
          </w:tcPr>
          <w:p w14:paraId="49FB2DC0" w14:textId="03CB3CB6" w:rsidR="000044EF" w:rsidRDefault="000044EF" w:rsidP="008601C5">
            <w:pPr>
              <w:rPr>
                <w:rFonts w:ascii="Arial" w:hAnsi="Arial" w:cs="Arial"/>
                <w:sz w:val="20"/>
                <w:szCs w:val="20"/>
              </w:rPr>
            </w:pPr>
            <w:r>
              <w:rPr>
                <w:rFonts w:ascii="Arial" w:hAnsi="Arial" w:cs="Arial"/>
                <w:sz w:val="20"/>
                <w:szCs w:val="20"/>
              </w:rPr>
              <w:t xml:space="preserve">Self </w:t>
            </w:r>
          </w:p>
        </w:tc>
        <w:tc>
          <w:tcPr>
            <w:tcW w:w="4019" w:type="dxa"/>
          </w:tcPr>
          <w:p w14:paraId="453E36EF" w14:textId="38085BD8" w:rsidR="00FC583E" w:rsidRDefault="00FC583E" w:rsidP="00FC583E">
            <w:pPr>
              <w:rPr>
                <w:rFonts w:ascii="Arial" w:hAnsi="Arial" w:cs="Arial"/>
                <w:sz w:val="20"/>
                <w:szCs w:val="20"/>
              </w:rPr>
            </w:pPr>
            <w:r>
              <w:rPr>
                <w:rFonts w:ascii="Arial" w:hAnsi="Arial" w:cs="Arial"/>
                <w:sz w:val="20"/>
                <w:szCs w:val="20"/>
              </w:rPr>
              <w:t xml:space="preserve">It is company policy that </w:t>
            </w:r>
            <w:r w:rsidR="00513EF7">
              <w:rPr>
                <w:rFonts w:ascii="Arial" w:hAnsi="Arial" w:cs="Arial"/>
                <w:sz w:val="20"/>
                <w:szCs w:val="20"/>
              </w:rPr>
              <w:t>electrical sub</w:t>
            </w:r>
            <w:r w:rsidR="00E83C2F">
              <w:rPr>
                <w:rFonts w:ascii="Arial" w:hAnsi="Arial" w:cs="Arial"/>
                <w:sz w:val="20"/>
                <w:szCs w:val="20"/>
              </w:rPr>
              <w:t xml:space="preserve"> stations</w:t>
            </w:r>
            <w:r>
              <w:rPr>
                <w:rFonts w:ascii="Arial" w:hAnsi="Arial" w:cs="Arial"/>
                <w:sz w:val="20"/>
                <w:szCs w:val="20"/>
              </w:rPr>
              <w:t xml:space="preserve"> should NEVER be accessed alone. If no one is available to accompany you then the area should not be entered and an appropriate note to this effect made on the report.</w:t>
            </w:r>
          </w:p>
          <w:p w14:paraId="489BAC64" w14:textId="77777777" w:rsidR="00FC583E" w:rsidRDefault="00FC583E" w:rsidP="00FC583E">
            <w:pPr>
              <w:rPr>
                <w:rFonts w:ascii="Arial" w:hAnsi="Arial" w:cs="Arial"/>
                <w:sz w:val="20"/>
                <w:szCs w:val="20"/>
              </w:rPr>
            </w:pPr>
          </w:p>
          <w:p w14:paraId="6EECDABA" w14:textId="77777777" w:rsidR="00FC583E" w:rsidRDefault="00365AF0">
            <w:pPr>
              <w:rPr>
                <w:rFonts w:ascii="Arial" w:hAnsi="Arial" w:cs="Arial"/>
                <w:sz w:val="20"/>
                <w:szCs w:val="20"/>
              </w:rPr>
            </w:pPr>
            <w:r>
              <w:rPr>
                <w:rFonts w:ascii="Arial" w:hAnsi="Arial" w:cs="Arial"/>
                <w:sz w:val="20"/>
                <w:szCs w:val="20"/>
              </w:rPr>
              <w:t xml:space="preserve">You MUST follow all guidelines given by the site for access and safe working practice </w:t>
            </w:r>
            <w:r w:rsidR="00FC583E">
              <w:rPr>
                <w:rFonts w:ascii="Arial" w:hAnsi="Arial" w:cs="Arial"/>
                <w:sz w:val="20"/>
                <w:szCs w:val="20"/>
              </w:rPr>
              <w:t xml:space="preserve">whilst working in electrical </w:t>
            </w:r>
            <w:r w:rsidR="00E83C2F">
              <w:rPr>
                <w:rFonts w:ascii="Arial" w:hAnsi="Arial" w:cs="Arial"/>
                <w:sz w:val="20"/>
                <w:szCs w:val="20"/>
              </w:rPr>
              <w:t>L</w:t>
            </w:r>
            <w:r w:rsidR="00FC583E">
              <w:rPr>
                <w:rFonts w:ascii="Arial" w:hAnsi="Arial" w:cs="Arial"/>
                <w:sz w:val="20"/>
                <w:szCs w:val="20"/>
              </w:rPr>
              <w:t xml:space="preserve">V or </w:t>
            </w:r>
            <w:r w:rsidR="00E83C2F">
              <w:rPr>
                <w:rFonts w:ascii="Arial" w:hAnsi="Arial" w:cs="Arial"/>
                <w:sz w:val="20"/>
                <w:szCs w:val="20"/>
              </w:rPr>
              <w:t>H</w:t>
            </w:r>
            <w:r w:rsidR="00FC583E">
              <w:rPr>
                <w:rFonts w:ascii="Arial" w:hAnsi="Arial" w:cs="Arial"/>
                <w:sz w:val="20"/>
                <w:szCs w:val="20"/>
              </w:rPr>
              <w:t>V switch rooms.</w:t>
            </w:r>
          </w:p>
          <w:p w14:paraId="44170D45" w14:textId="19B925D3" w:rsidR="00513EF7" w:rsidRDefault="00513EF7">
            <w:pPr>
              <w:rPr>
                <w:rFonts w:ascii="Arial" w:hAnsi="Arial" w:cs="Arial"/>
                <w:sz w:val="20"/>
                <w:szCs w:val="20"/>
              </w:rPr>
            </w:pPr>
          </w:p>
        </w:tc>
      </w:tr>
      <w:tr w:rsidR="00F94F0D" w:rsidRPr="009A321F" w14:paraId="09AFA724" w14:textId="77777777" w:rsidTr="61900A97">
        <w:trPr>
          <w:gridAfter w:val="1"/>
          <w:wAfter w:w="3269" w:type="dxa"/>
        </w:trPr>
        <w:tc>
          <w:tcPr>
            <w:tcW w:w="1809" w:type="dxa"/>
          </w:tcPr>
          <w:p w14:paraId="027D9BE1" w14:textId="77777777" w:rsidR="00F94F0D" w:rsidRPr="009A321F" w:rsidRDefault="00F94F0D" w:rsidP="008601C5">
            <w:pPr>
              <w:rPr>
                <w:rFonts w:ascii="Arial" w:hAnsi="Arial" w:cs="Arial"/>
                <w:sz w:val="20"/>
                <w:szCs w:val="20"/>
              </w:rPr>
            </w:pPr>
            <w:r w:rsidRPr="009A321F">
              <w:rPr>
                <w:rFonts w:ascii="Arial" w:hAnsi="Arial" w:cs="Arial"/>
                <w:sz w:val="20"/>
                <w:szCs w:val="20"/>
              </w:rPr>
              <w:t>Roof Voids</w:t>
            </w:r>
          </w:p>
        </w:tc>
        <w:tc>
          <w:tcPr>
            <w:tcW w:w="2410" w:type="dxa"/>
          </w:tcPr>
          <w:p w14:paraId="27D1AC6E" w14:textId="77777777" w:rsidR="00F94F0D" w:rsidRPr="009A321F" w:rsidRDefault="000E193E" w:rsidP="008601C5">
            <w:pPr>
              <w:rPr>
                <w:rFonts w:ascii="Arial" w:hAnsi="Arial" w:cs="Arial"/>
                <w:sz w:val="20"/>
                <w:szCs w:val="20"/>
              </w:rPr>
            </w:pPr>
            <w:r w:rsidRPr="009A321F">
              <w:rPr>
                <w:rFonts w:ascii="Arial" w:hAnsi="Arial" w:cs="Arial"/>
                <w:sz w:val="20"/>
                <w:szCs w:val="20"/>
              </w:rPr>
              <w:t xml:space="preserve">High; Roof voids often require access for the purposes of pest inspection and the potential harm in a roof void is significant to catastrophic. </w:t>
            </w:r>
          </w:p>
        </w:tc>
        <w:tc>
          <w:tcPr>
            <w:tcW w:w="1559" w:type="dxa"/>
          </w:tcPr>
          <w:p w14:paraId="31D0B974" w14:textId="77777777" w:rsidR="00F94F0D" w:rsidRPr="009A321F" w:rsidRDefault="00D6069B" w:rsidP="008601C5">
            <w:pPr>
              <w:rPr>
                <w:rFonts w:ascii="Arial" w:hAnsi="Arial" w:cs="Arial"/>
                <w:sz w:val="20"/>
                <w:szCs w:val="20"/>
              </w:rPr>
            </w:pPr>
            <w:r w:rsidRPr="009A321F">
              <w:rPr>
                <w:rFonts w:ascii="Arial" w:hAnsi="Arial" w:cs="Arial"/>
                <w:sz w:val="20"/>
                <w:szCs w:val="20"/>
              </w:rPr>
              <w:t>Self</w:t>
            </w:r>
          </w:p>
        </w:tc>
        <w:tc>
          <w:tcPr>
            <w:tcW w:w="4019" w:type="dxa"/>
          </w:tcPr>
          <w:p w14:paraId="2F67582E" w14:textId="77777777" w:rsidR="007E368E" w:rsidRPr="009A321F" w:rsidRDefault="007E368E" w:rsidP="008601C5">
            <w:pPr>
              <w:rPr>
                <w:rFonts w:ascii="Arial" w:hAnsi="Arial" w:cs="Arial"/>
                <w:sz w:val="20"/>
                <w:szCs w:val="20"/>
              </w:rPr>
            </w:pPr>
            <w:r w:rsidRPr="009A321F">
              <w:rPr>
                <w:rFonts w:ascii="Arial" w:hAnsi="Arial" w:cs="Arial"/>
                <w:sz w:val="20"/>
                <w:szCs w:val="20"/>
              </w:rPr>
              <w:t>You MUST follow all guidelines given by the site for access and safe working practice whilst in a roof void. Follow all permit directions given. Observe and abide by all signage.</w:t>
            </w:r>
            <w:r w:rsidR="0086453A" w:rsidRPr="009A321F">
              <w:rPr>
                <w:rFonts w:ascii="Arial" w:hAnsi="Arial" w:cs="Arial"/>
                <w:sz w:val="20"/>
                <w:szCs w:val="20"/>
              </w:rPr>
              <w:t xml:space="preserve"> </w:t>
            </w:r>
            <w:r w:rsidRPr="009A321F">
              <w:rPr>
                <w:rFonts w:ascii="Arial" w:hAnsi="Arial" w:cs="Arial"/>
                <w:sz w:val="20"/>
                <w:szCs w:val="20"/>
              </w:rPr>
              <w:t>If in any doubt about anything regarding the roof void cease</w:t>
            </w:r>
            <w:r w:rsidR="00334E97" w:rsidRPr="009A321F">
              <w:rPr>
                <w:rFonts w:ascii="Arial" w:hAnsi="Arial" w:cs="Arial"/>
                <w:sz w:val="20"/>
                <w:szCs w:val="20"/>
              </w:rPr>
              <w:t xml:space="preserve"> work</w:t>
            </w:r>
            <w:r w:rsidRPr="009A321F">
              <w:rPr>
                <w:rFonts w:ascii="Arial" w:hAnsi="Arial" w:cs="Arial"/>
                <w:sz w:val="20"/>
                <w:szCs w:val="20"/>
              </w:rPr>
              <w:t xml:space="preserve"> immediately and inform your site contact or</w:t>
            </w:r>
            <w:r w:rsidR="00334E97" w:rsidRPr="009A321F">
              <w:rPr>
                <w:rFonts w:ascii="Arial" w:hAnsi="Arial" w:cs="Arial"/>
                <w:sz w:val="20"/>
                <w:szCs w:val="20"/>
              </w:rPr>
              <w:t xml:space="preserve"> line</w:t>
            </w:r>
            <w:r w:rsidRPr="009A321F">
              <w:rPr>
                <w:rFonts w:ascii="Arial" w:hAnsi="Arial" w:cs="Arial"/>
                <w:sz w:val="20"/>
                <w:szCs w:val="20"/>
              </w:rPr>
              <w:t xml:space="preserve"> manager. </w:t>
            </w:r>
          </w:p>
          <w:p w14:paraId="2AAEA9AA" w14:textId="77777777" w:rsidR="0086453A" w:rsidRPr="009A321F" w:rsidRDefault="0086453A" w:rsidP="008601C5">
            <w:pPr>
              <w:rPr>
                <w:rFonts w:ascii="Arial" w:hAnsi="Arial" w:cs="Arial"/>
                <w:sz w:val="20"/>
                <w:szCs w:val="20"/>
              </w:rPr>
            </w:pPr>
          </w:p>
        </w:tc>
      </w:tr>
      <w:tr w:rsidR="00EA1F77" w:rsidRPr="009A321F" w14:paraId="066061CE" w14:textId="77777777" w:rsidTr="61900A97">
        <w:trPr>
          <w:gridAfter w:val="1"/>
          <w:wAfter w:w="3269" w:type="dxa"/>
        </w:trPr>
        <w:tc>
          <w:tcPr>
            <w:tcW w:w="1809" w:type="dxa"/>
          </w:tcPr>
          <w:p w14:paraId="18CBF97C" w14:textId="1240D267" w:rsidR="00EA1F77" w:rsidRPr="00A370ED" w:rsidRDefault="00EA1F77" w:rsidP="008601C5">
            <w:pPr>
              <w:rPr>
                <w:rFonts w:ascii="Arial" w:hAnsi="Arial" w:cs="Arial"/>
                <w:sz w:val="20"/>
                <w:szCs w:val="20"/>
              </w:rPr>
            </w:pPr>
            <w:r w:rsidRPr="00A370ED">
              <w:rPr>
                <w:rFonts w:ascii="Arial" w:hAnsi="Arial" w:cs="Arial"/>
                <w:sz w:val="20"/>
                <w:szCs w:val="20"/>
              </w:rPr>
              <w:t>External roofs</w:t>
            </w:r>
            <w:r w:rsidR="00BC1B24" w:rsidRPr="00A370ED">
              <w:rPr>
                <w:rFonts w:ascii="Arial" w:hAnsi="Arial" w:cs="Arial"/>
                <w:sz w:val="20"/>
                <w:szCs w:val="20"/>
              </w:rPr>
              <w:t xml:space="preserve"> and working at height</w:t>
            </w:r>
          </w:p>
        </w:tc>
        <w:tc>
          <w:tcPr>
            <w:tcW w:w="2410" w:type="dxa"/>
          </w:tcPr>
          <w:p w14:paraId="49887372" w14:textId="26718201" w:rsidR="00BC1B24" w:rsidRPr="00A370ED" w:rsidRDefault="00EA1F77" w:rsidP="008601C5">
            <w:pPr>
              <w:rPr>
                <w:rFonts w:ascii="Arial" w:hAnsi="Arial" w:cs="Arial"/>
                <w:sz w:val="20"/>
                <w:szCs w:val="20"/>
              </w:rPr>
            </w:pPr>
            <w:r w:rsidRPr="00A370ED">
              <w:rPr>
                <w:rFonts w:ascii="Arial" w:hAnsi="Arial" w:cs="Arial"/>
                <w:sz w:val="20"/>
                <w:szCs w:val="20"/>
              </w:rPr>
              <w:t xml:space="preserve">Low; </w:t>
            </w:r>
            <w:r w:rsidR="00664BE7" w:rsidRPr="00A370ED">
              <w:rPr>
                <w:rFonts w:ascii="Arial" w:hAnsi="Arial" w:cs="Arial"/>
                <w:sz w:val="20"/>
                <w:szCs w:val="20"/>
              </w:rPr>
              <w:t xml:space="preserve">There is no routine working at height. </w:t>
            </w:r>
            <w:r w:rsidR="00BC1B24" w:rsidRPr="00A370ED">
              <w:rPr>
                <w:rFonts w:ascii="Arial" w:hAnsi="Arial" w:cs="Arial"/>
                <w:sz w:val="20"/>
                <w:szCs w:val="20"/>
              </w:rPr>
              <w:t xml:space="preserve">Access to </w:t>
            </w:r>
            <w:r w:rsidR="00982EB0" w:rsidRPr="00A370ED">
              <w:rPr>
                <w:rFonts w:ascii="Arial" w:hAnsi="Arial" w:cs="Arial"/>
                <w:sz w:val="20"/>
                <w:szCs w:val="20"/>
              </w:rPr>
              <w:t xml:space="preserve">fragile, inadequately or </w:t>
            </w:r>
            <w:r w:rsidR="00BC1B24" w:rsidRPr="00A370ED">
              <w:rPr>
                <w:rFonts w:ascii="Arial" w:hAnsi="Arial" w:cs="Arial"/>
                <w:sz w:val="20"/>
                <w:szCs w:val="20"/>
              </w:rPr>
              <w:t>un-guarded external roofs</w:t>
            </w:r>
            <w:r w:rsidR="00982EB0" w:rsidRPr="00A370ED">
              <w:rPr>
                <w:rFonts w:ascii="Arial" w:hAnsi="Arial" w:cs="Arial"/>
                <w:sz w:val="20"/>
                <w:szCs w:val="20"/>
              </w:rPr>
              <w:t xml:space="preserve"> and gantries or</w:t>
            </w:r>
            <w:r w:rsidR="00664BE7" w:rsidRPr="00A370ED">
              <w:rPr>
                <w:rFonts w:ascii="Arial" w:hAnsi="Arial" w:cs="Arial"/>
                <w:sz w:val="20"/>
                <w:szCs w:val="20"/>
              </w:rPr>
              <w:t xml:space="preserve"> working at height</w:t>
            </w:r>
            <w:r w:rsidR="00BC1B24" w:rsidRPr="00A370ED">
              <w:rPr>
                <w:rFonts w:ascii="Arial" w:hAnsi="Arial" w:cs="Arial"/>
                <w:sz w:val="20"/>
                <w:szCs w:val="20"/>
              </w:rPr>
              <w:t xml:space="preserve"> without </w:t>
            </w:r>
            <w:r w:rsidR="00951494" w:rsidRPr="00A370ED">
              <w:rPr>
                <w:rFonts w:ascii="Arial" w:hAnsi="Arial" w:cs="Arial"/>
                <w:sz w:val="20"/>
                <w:szCs w:val="20"/>
              </w:rPr>
              <w:t xml:space="preserve">a </w:t>
            </w:r>
            <w:r w:rsidR="00982EB0" w:rsidRPr="00A370ED">
              <w:rPr>
                <w:rFonts w:ascii="Arial" w:hAnsi="Arial" w:cs="Arial"/>
                <w:sz w:val="20"/>
                <w:szCs w:val="20"/>
              </w:rPr>
              <w:t xml:space="preserve">suitable risk assessment or </w:t>
            </w:r>
            <w:r w:rsidR="00BC1B24" w:rsidRPr="00A370ED">
              <w:rPr>
                <w:rFonts w:ascii="Arial" w:hAnsi="Arial" w:cs="Arial"/>
                <w:sz w:val="20"/>
                <w:szCs w:val="20"/>
              </w:rPr>
              <w:t>fall arrest system is not permitted.</w:t>
            </w:r>
          </w:p>
          <w:p w14:paraId="2E0C1B2E" w14:textId="77777777" w:rsidR="00BC1B24" w:rsidRPr="00A370ED" w:rsidRDefault="00BC1B24" w:rsidP="008601C5">
            <w:pPr>
              <w:rPr>
                <w:rFonts w:ascii="Arial" w:hAnsi="Arial" w:cs="Arial"/>
                <w:sz w:val="20"/>
                <w:szCs w:val="20"/>
              </w:rPr>
            </w:pPr>
          </w:p>
          <w:p w14:paraId="3BC972F4" w14:textId="09394E06" w:rsidR="00BC1B24" w:rsidRPr="00A370ED" w:rsidRDefault="00BC1B24" w:rsidP="008601C5">
            <w:pPr>
              <w:rPr>
                <w:rFonts w:ascii="Arial" w:hAnsi="Arial" w:cs="Arial"/>
                <w:sz w:val="20"/>
                <w:szCs w:val="20"/>
              </w:rPr>
            </w:pPr>
            <w:r w:rsidRPr="00A370ED">
              <w:rPr>
                <w:rFonts w:ascii="Arial" w:hAnsi="Arial" w:cs="Arial"/>
                <w:sz w:val="20"/>
                <w:szCs w:val="20"/>
              </w:rPr>
              <w:t xml:space="preserve">Guarded roofs or those with dedicated walkways may be accessed, </w:t>
            </w:r>
            <w:r w:rsidRPr="00A370ED">
              <w:rPr>
                <w:rFonts w:ascii="Arial" w:hAnsi="Arial" w:cs="Arial"/>
                <w:sz w:val="20"/>
                <w:szCs w:val="20"/>
              </w:rPr>
              <w:lastRenderedPageBreak/>
              <w:t>depending on site permissions and weather conditions.</w:t>
            </w:r>
          </w:p>
          <w:p w14:paraId="642ED619" w14:textId="4124CC96" w:rsidR="00BC1B24" w:rsidRPr="00A370ED" w:rsidRDefault="00BC1B24" w:rsidP="008601C5">
            <w:pPr>
              <w:rPr>
                <w:rFonts w:ascii="Arial" w:hAnsi="Arial" w:cs="Arial"/>
                <w:sz w:val="20"/>
                <w:szCs w:val="20"/>
              </w:rPr>
            </w:pPr>
          </w:p>
        </w:tc>
        <w:tc>
          <w:tcPr>
            <w:tcW w:w="1559" w:type="dxa"/>
          </w:tcPr>
          <w:p w14:paraId="73D864EE" w14:textId="66C675E1" w:rsidR="00EA1F77" w:rsidRPr="00A370ED" w:rsidRDefault="00982EB0" w:rsidP="008601C5">
            <w:pPr>
              <w:rPr>
                <w:rFonts w:ascii="Arial" w:hAnsi="Arial" w:cs="Arial"/>
                <w:sz w:val="20"/>
                <w:szCs w:val="20"/>
              </w:rPr>
            </w:pPr>
            <w:r w:rsidRPr="00A370ED">
              <w:rPr>
                <w:rFonts w:ascii="Arial" w:hAnsi="Arial" w:cs="Arial"/>
                <w:sz w:val="20"/>
                <w:szCs w:val="20"/>
              </w:rPr>
              <w:lastRenderedPageBreak/>
              <w:t>Self</w:t>
            </w:r>
          </w:p>
        </w:tc>
        <w:tc>
          <w:tcPr>
            <w:tcW w:w="4019" w:type="dxa"/>
          </w:tcPr>
          <w:p w14:paraId="28BE8DDD" w14:textId="5387F365" w:rsidR="00BC1B24" w:rsidRPr="00A370ED" w:rsidRDefault="00BC1B24" w:rsidP="00BC1B24">
            <w:pPr>
              <w:rPr>
                <w:rFonts w:ascii="Arial" w:hAnsi="Arial" w:cs="Arial"/>
                <w:sz w:val="20"/>
                <w:szCs w:val="20"/>
              </w:rPr>
            </w:pPr>
            <w:r w:rsidRPr="00A370ED">
              <w:rPr>
                <w:rFonts w:ascii="Arial" w:hAnsi="Arial" w:cs="Arial"/>
                <w:sz w:val="20"/>
                <w:szCs w:val="20"/>
              </w:rPr>
              <w:t>You MUST follow all guidelines given by the site for access and safe working practice whilst on a roof</w:t>
            </w:r>
            <w:r w:rsidR="00664BE7" w:rsidRPr="00A370ED">
              <w:rPr>
                <w:rFonts w:ascii="Arial" w:hAnsi="Arial" w:cs="Arial"/>
                <w:sz w:val="20"/>
                <w:szCs w:val="20"/>
              </w:rPr>
              <w:t xml:space="preserve"> or working at height.</w:t>
            </w:r>
            <w:r w:rsidRPr="00A370ED">
              <w:rPr>
                <w:rFonts w:ascii="Arial" w:hAnsi="Arial" w:cs="Arial"/>
                <w:sz w:val="20"/>
                <w:szCs w:val="20"/>
              </w:rPr>
              <w:t xml:space="preserve"> Follow all permit directions given. Observe and abide by all signage. If in any doubt about anything regarding the</w:t>
            </w:r>
            <w:r w:rsidR="00FA0D04" w:rsidRPr="00A370ED">
              <w:rPr>
                <w:rFonts w:ascii="Arial" w:hAnsi="Arial" w:cs="Arial"/>
                <w:sz w:val="20"/>
                <w:szCs w:val="20"/>
              </w:rPr>
              <w:t xml:space="preserve"> condition of the</w:t>
            </w:r>
            <w:r w:rsidRPr="00A370ED">
              <w:rPr>
                <w:rFonts w:ascii="Arial" w:hAnsi="Arial" w:cs="Arial"/>
                <w:sz w:val="20"/>
                <w:szCs w:val="20"/>
              </w:rPr>
              <w:t xml:space="preserve"> roof</w:t>
            </w:r>
            <w:r w:rsidR="00FA0D04" w:rsidRPr="00A370ED">
              <w:rPr>
                <w:rFonts w:ascii="Arial" w:hAnsi="Arial" w:cs="Arial"/>
                <w:sz w:val="20"/>
                <w:szCs w:val="20"/>
              </w:rPr>
              <w:t xml:space="preserve"> or access routes and equipment,</w:t>
            </w:r>
            <w:r w:rsidRPr="00A370ED">
              <w:rPr>
                <w:rFonts w:ascii="Arial" w:hAnsi="Arial" w:cs="Arial"/>
                <w:sz w:val="20"/>
                <w:szCs w:val="20"/>
              </w:rPr>
              <w:t xml:space="preserve"> cease work immediately and inform your site contact or line manager. </w:t>
            </w:r>
          </w:p>
          <w:p w14:paraId="3277F086" w14:textId="77777777" w:rsidR="00EA1F77" w:rsidRPr="00A370ED" w:rsidRDefault="00EA1F77" w:rsidP="008601C5">
            <w:pPr>
              <w:rPr>
                <w:rFonts w:ascii="Arial" w:hAnsi="Arial" w:cs="Arial"/>
                <w:sz w:val="20"/>
                <w:szCs w:val="20"/>
              </w:rPr>
            </w:pPr>
          </w:p>
          <w:p w14:paraId="38549479" w14:textId="77777777" w:rsidR="00664BE7" w:rsidRPr="00A370ED" w:rsidRDefault="00664BE7" w:rsidP="008601C5">
            <w:pPr>
              <w:rPr>
                <w:rFonts w:ascii="Arial" w:hAnsi="Arial" w:cs="Arial"/>
                <w:sz w:val="20"/>
                <w:szCs w:val="20"/>
              </w:rPr>
            </w:pPr>
          </w:p>
          <w:p w14:paraId="07916030" w14:textId="4C9EC839" w:rsidR="00664BE7" w:rsidRPr="00A370ED" w:rsidRDefault="00664BE7" w:rsidP="008601C5">
            <w:pPr>
              <w:rPr>
                <w:rFonts w:ascii="Arial" w:hAnsi="Arial" w:cs="Arial"/>
                <w:sz w:val="20"/>
                <w:szCs w:val="20"/>
              </w:rPr>
            </w:pPr>
            <w:r w:rsidRPr="00A370ED">
              <w:rPr>
                <w:rFonts w:ascii="Arial" w:hAnsi="Arial" w:cs="Arial"/>
                <w:sz w:val="20"/>
                <w:szCs w:val="20"/>
              </w:rPr>
              <w:t xml:space="preserve">If a harness or fall arrest system is required for access, a point of work risk assessment must be carried out prior to </w:t>
            </w:r>
            <w:r w:rsidRPr="00A370ED">
              <w:rPr>
                <w:rFonts w:ascii="Arial" w:hAnsi="Arial" w:cs="Arial"/>
                <w:sz w:val="20"/>
                <w:szCs w:val="20"/>
              </w:rPr>
              <w:lastRenderedPageBreak/>
              <w:t xml:space="preserve">use.  </w:t>
            </w:r>
            <w:r w:rsidR="00BC1B24" w:rsidRPr="00A370ED">
              <w:rPr>
                <w:rFonts w:ascii="Arial" w:hAnsi="Arial" w:cs="Arial"/>
                <w:sz w:val="20"/>
                <w:szCs w:val="20"/>
              </w:rPr>
              <w:t>Only use a fall arrest system and harness if trained to do so</w:t>
            </w:r>
            <w:r w:rsidR="00FA0D04" w:rsidRPr="00A370ED">
              <w:rPr>
                <w:rFonts w:ascii="Arial" w:hAnsi="Arial" w:cs="Arial"/>
                <w:sz w:val="20"/>
                <w:szCs w:val="20"/>
              </w:rPr>
              <w:t>.</w:t>
            </w:r>
            <w:r w:rsidR="00BC1B24" w:rsidRPr="00A370ED">
              <w:rPr>
                <w:rFonts w:ascii="Arial" w:hAnsi="Arial" w:cs="Arial"/>
                <w:sz w:val="20"/>
                <w:szCs w:val="20"/>
              </w:rPr>
              <w:t xml:space="preserve"> Ensure equipment is</w:t>
            </w:r>
            <w:r w:rsidRPr="00A370ED">
              <w:rPr>
                <w:rFonts w:ascii="Arial" w:hAnsi="Arial" w:cs="Arial"/>
                <w:sz w:val="20"/>
                <w:szCs w:val="20"/>
              </w:rPr>
              <w:t xml:space="preserve"> in good order and there are records of checks by a competent person.</w:t>
            </w:r>
          </w:p>
          <w:p w14:paraId="38BBEC69" w14:textId="0CB46BD3" w:rsidR="00FA0D04" w:rsidRPr="00A370ED" w:rsidRDefault="00FA0D04" w:rsidP="008601C5">
            <w:pPr>
              <w:rPr>
                <w:rFonts w:ascii="Arial" w:hAnsi="Arial" w:cs="Arial"/>
                <w:sz w:val="20"/>
                <w:szCs w:val="20"/>
              </w:rPr>
            </w:pPr>
            <w:r w:rsidRPr="00A370ED">
              <w:rPr>
                <w:rFonts w:ascii="Arial" w:hAnsi="Arial" w:cs="Arial"/>
                <w:sz w:val="20"/>
                <w:szCs w:val="20"/>
              </w:rPr>
              <w:t>Harnesses should be clean, show no signs of damage and be within 10 years of date of manufacture.</w:t>
            </w:r>
          </w:p>
          <w:p w14:paraId="4FA4F539" w14:textId="02740A4D" w:rsidR="00BC1B24" w:rsidRPr="00A370ED" w:rsidRDefault="00BC1B24" w:rsidP="008601C5">
            <w:pPr>
              <w:rPr>
                <w:rFonts w:ascii="Arial" w:hAnsi="Arial" w:cs="Arial"/>
                <w:sz w:val="20"/>
                <w:szCs w:val="20"/>
              </w:rPr>
            </w:pPr>
            <w:r w:rsidRPr="00A370ED">
              <w:rPr>
                <w:rFonts w:ascii="Arial" w:hAnsi="Arial" w:cs="Arial"/>
                <w:sz w:val="20"/>
                <w:szCs w:val="20"/>
              </w:rPr>
              <w:t xml:space="preserve"> </w:t>
            </w:r>
          </w:p>
        </w:tc>
      </w:tr>
      <w:tr w:rsidR="00E83C2F" w:rsidRPr="009A321F" w14:paraId="5A60542B" w14:textId="77777777" w:rsidTr="61900A97">
        <w:trPr>
          <w:gridAfter w:val="1"/>
          <w:wAfter w:w="3269" w:type="dxa"/>
        </w:trPr>
        <w:tc>
          <w:tcPr>
            <w:tcW w:w="1809" w:type="dxa"/>
            <w:tcBorders>
              <w:top w:val="single" w:sz="4" w:space="0" w:color="auto"/>
              <w:left w:val="single" w:sz="4" w:space="0" w:color="auto"/>
              <w:bottom w:val="single" w:sz="4" w:space="0" w:color="auto"/>
              <w:right w:val="single" w:sz="4" w:space="0" w:color="auto"/>
            </w:tcBorders>
          </w:tcPr>
          <w:p w14:paraId="494B3EDC" w14:textId="77777777" w:rsidR="00E83C2F" w:rsidRPr="009A321F" w:rsidRDefault="00E83C2F" w:rsidP="00F057F4">
            <w:pPr>
              <w:rPr>
                <w:rFonts w:ascii="Arial" w:hAnsi="Arial" w:cs="Arial"/>
                <w:sz w:val="20"/>
                <w:szCs w:val="20"/>
              </w:rPr>
            </w:pPr>
            <w:r w:rsidRPr="009A321F">
              <w:rPr>
                <w:rFonts w:ascii="Arial" w:hAnsi="Arial" w:cs="Arial"/>
                <w:sz w:val="20"/>
                <w:szCs w:val="20"/>
              </w:rPr>
              <w:lastRenderedPageBreak/>
              <w:t>Outside Working</w:t>
            </w:r>
          </w:p>
        </w:tc>
        <w:tc>
          <w:tcPr>
            <w:tcW w:w="2410" w:type="dxa"/>
            <w:tcBorders>
              <w:top w:val="single" w:sz="4" w:space="0" w:color="auto"/>
              <w:left w:val="single" w:sz="4" w:space="0" w:color="auto"/>
              <w:bottom w:val="single" w:sz="4" w:space="0" w:color="auto"/>
              <w:right w:val="single" w:sz="4" w:space="0" w:color="auto"/>
            </w:tcBorders>
          </w:tcPr>
          <w:p w14:paraId="66B75031" w14:textId="77777777" w:rsidR="00E83C2F" w:rsidRPr="009A321F" w:rsidRDefault="00E83C2F" w:rsidP="00F057F4">
            <w:pPr>
              <w:rPr>
                <w:rFonts w:ascii="Arial" w:hAnsi="Arial" w:cs="Arial"/>
                <w:sz w:val="20"/>
                <w:szCs w:val="20"/>
              </w:rPr>
            </w:pPr>
            <w:r w:rsidRPr="009A321F">
              <w:rPr>
                <w:rFonts w:ascii="Arial" w:hAnsi="Arial" w:cs="Arial"/>
                <w:sz w:val="20"/>
                <w:szCs w:val="20"/>
              </w:rPr>
              <w:t xml:space="preserve">Low; take into consideration the environmental conditions at the time. Consider inclement weather – cold, warm, wet, intense sun, high wind for example. </w:t>
            </w:r>
          </w:p>
          <w:p w14:paraId="218C5293" w14:textId="77777777" w:rsidR="00E83C2F" w:rsidRPr="009A321F" w:rsidRDefault="00E83C2F" w:rsidP="00F057F4">
            <w:pPr>
              <w:rPr>
                <w:rFonts w:ascii="Arial" w:hAnsi="Arial" w:cs="Arial"/>
                <w:sz w:val="20"/>
                <w:szCs w:val="20"/>
              </w:rPr>
            </w:pPr>
            <w:r w:rsidRPr="009A321F">
              <w:rPr>
                <w:rFonts w:ascii="Arial" w:hAnsi="Arial" w:cs="Arial"/>
                <w:sz w:val="20"/>
                <w:szCs w:val="20"/>
              </w:rPr>
              <w:t>Also consider height, if inspecting a roof, you will be at greater risk from high winds.</w:t>
            </w:r>
          </w:p>
          <w:p w14:paraId="1F48A506" w14:textId="77777777" w:rsidR="00E83C2F" w:rsidRPr="009A321F" w:rsidRDefault="00E83C2F" w:rsidP="00F057F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0EFA5EE" w14:textId="77777777" w:rsidR="00E83C2F" w:rsidRPr="009A321F" w:rsidRDefault="00E83C2F" w:rsidP="00F057F4">
            <w:pPr>
              <w:rPr>
                <w:rFonts w:ascii="Arial" w:hAnsi="Arial" w:cs="Arial"/>
                <w:sz w:val="20"/>
                <w:szCs w:val="20"/>
              </w:rPr>
            </w:pPr>
            <w:r w:rsidRPr="009A321F">
              <w:rPr>
                <w:rFonts w:ascii="Arial" w:hAnsi="Arial" w:cs="Arial"/>
                <w:sz w:val="20"/>
                <w:szCs w:val="20"/>
              </w:rPr>
              <w:t>Self</w:t>
            </w:r>
          </w:p>
        </w:tc>
        <w:tc>
          <w:tcPr>
            <w:tcW w:w="4019" w:type="dxa"/>
            <w:tcBorders>
              <w:top w:val="single" w:sz="4" w:space="0" w:color="auto"/>
              <w:left w:val="single" w:sz="4" w:space="0" w:color="auto"/>
              <w:bottom w:val="single" w:sz="4" w:space="0" w:color="auto"/>
              <w:right w:val="single" w:sz="4" w:space="0" w:color="auto"/>
            </w:tcBorders>
          </w:tcPr>
          <w:p w14:paraId="44BD71A1" w14:textId="77777777" w:rsidR="00E83C2F" w:rsidRPr="009A321F" w:rsidRDefault="00E83C2F" w:rsidP="00F057F4">
            <w:pPr>
              <w:rPr>
                <w:rFonts w:ascii="Arial" w:hAnsi="Arial" w:cs="Arial"/>
                <w:sz w:val="20"/>
                <w:szCs w:val="20"/>
              </w:rPr>
            </w:pPr>
            <w:r w:rsidRPr="009A321F">
              <w:rPr>
                <w:rFonts w:ascii="Arial" w:hAnsi="Arial" w:cs="Arial"/>
                <w:sz w:val="20"/>
                <w:szCs w:val="20"/>
              </w:rPr>
              <w:t xml:space="preserve">If the weather is very warm and the sun intense, a hat (such as your bump cap) should be worn and SPF cream applied. Otherwise consider the time of day. For example, if warm carry out external inspection in the morning or late afternoon. Wear suitable clothing for cold weather; all consultants are supplied with a warm jacket. </w:t>
            </w:r>
          </w:p>
          <w:p w14:paraId="32BD02FC" w14:textId="77777777" w:rsidR="00E83C2F" w:rsidRPr="009A321F" w:rsidRDefault="00E83C2F" w:rsidP="00F057F4">
            <w:pPr>
              <w:rPr>
                <w:rFonts w:ascii="Arial" w:hAnsi="Arial" w:cs="Arial"/>
                <w:sz w:val="20"/>
                <w:szCs w:val="20"/>
              </w:rPr>
            </w:pPr>
          </w:p>
          <w:p w14:paraId="18283AB1" w14:textId="77777777" w:rsidR="00E83C2F" w:rsidRPr="009A321F" w:rsidRDefault="00E83C2F" w:rsidP="00F057F4">
            <w:pPr>
              <w:rPr>
                <w:rFonts w:ascii="Arial" w:hAnsi="Arial" w:cs="Arial"/>
                <w:sz w:val="20"/>
                <w:szCs w:val="20"/>
              </w:rPr>
            </w:pPr>
            <w:r w:rsidRPr="009A321F">
              <w:rPr>
                <w:rFonts w:ascii="Arial" w:hAnsi="Arial" w:cs="Arial"/>
                <w:sz w:val="20"/>
                <w:szCs w:val="20"/>
              </w:rPr>
              <w:t>If in any doubt, cease work and inform your line manager.</w:t>
            </w:r>
          </w:p>
        </w:tc>
      </w:tr>
      <w:tr w:rsidR="00E83C2F" w:rsidRPr="009A321F" w14:paraId="59FDC4BB" w14:textId="77777777" w:rsidTr="61900A97">
        <w:trPr>
          <w:gridAfter w:val="1"/>
          <w:wAfter w:w="3269" w:type="dxa"/>
        </w:trPr>
        <w:tc>
          <w:tcPr>
            <w:tcW w:w="1809" w:type="dxa"/>
            <w:tcBorders>
              <w:top w:val="single" w:sz="4" w:space="0" w:color="auto"/>
              <w:left w:val="single" w:sz="4" w:space="0" w:color="auto"/>
              <w:bottom w:val="single" w:sz="4" w:space="0" w:color="auto"/>
              <w:right w:val="single" w:sz="4" w:space="0" w:color="auto"/>
            </w:tcBorders>
          </w:tcPr>
          <w:p w14:paraId="12C5A2EC" w14:textId="77777777" w:rsidR="00E83C2F" w:rsidRPr="009A321F" w:rsidRDefault="00E83C2F" w:rsidP="00F057F4">
            <w:pPr>
              <w:rPr>
                <w:rFonts w:ascii="Arial" w:hAnsi="Arial" w:cs="Arial"/>
                <w:sz w:val="20"/>
                <w:szCs w:val="20"/>
              </w:rPr>
            </w:pPr>
            <w:r w:rsidRPr="009A321F">
              <w:rPr>
                <w:rFonts w:ascii="Arial" w:hAnsi="Arial" w:cs="Arial"/>
                <w:sz w:val="20"/>
                <w:szCs w:val="20"/>
              </w:rPr>
              <w:t>Lone Working</w:t>
            </w:r>
          </w:p>
        </w:tc>
        <w:tc>
          <w:tcPr>
            <w:tcW w:w="2410" w:type="dxa"/>
            <w:tcBorders>
              <w:top w:val="single" w:sz="4" w:space="0" w:color="auto"/>
              <w:left w:val="single" w:sz="4" w:space="0" w:color="auto"/>
              <w:bottom w:val="single" w:sz="4" w:space="0" w:color="auto"/>
              <w:right w:val="single" w:sz="4" w:space="0" w:color="auto"/>
            </w:tcBorders>
          </w:tcPr>
          <w:p w14:paraId="4307E823" w14:textId="77777777" w:rsidR="00E83C2F" w:rsidRPr="009A321F" w:rsidRDefault="00E83C2F" w:rsidP="00F057F4">
            <w:pPr>
              <w:rPr>
                <w:rFonts w:ascii="Arial" w:hAnsi="Arial" w:cs="Arial"/>
                <w:sz w:val="20"/>
                <w:szCs w:val="20"/>
              </w:rPr>
            </w:pPr>
            <w:r w:rsidRPr="009A321F">
              <w:rPr>
                <w:rFonts w:ascii="Arial" w:hAnsi="Arial" w:cs="Arial"/>
                <w:sz w:val="20"/>
                <w:szCs w:val="20"/>
              </w:rPr>
              <w:t xml:space="preserve">High; working alone is not permitted in the following environments – confined space, near live exposed electricity, any area where there is a risk of violence or aggression. </w:t>
            </w:r>
          </w:p>
          <w:p w14:paraId="21616D98" w14:textId="77777777" w:rsidR="00E83C2F" w:rsidRPr="009A321F" w:rsidRDefault="00E83C2F" w:rsidP="00F057F4">
            <w:pPr>
              <w:rPr>
                <w:rFonts w:ascii="Arial" w:hAnsi="Arial" w:cs="Arial"/>
                <w:sz w:val="20"/>
                <w:szCs w:val="20"/>
              </w:rPr>
            </w:pPr>
          </w:p>
          <w:p w14:paraId="31B622C2" w14:textId="77777777" w:rsidR="00E83C2F" w:rsidRPr="009A321F" w:rsidRDefault="00E83C2F" w:rsidP="00F057F4">
            <w:pPr>
              <w:rPr>
                <w:rFonts w:ascii="Arial" w:hAnsi="Arial" w:cs="Arial"/>
                <w:sz w:val="20"/>
                <w:szCs w:val="20"/>
              </w:rPr>
            </w:pPr>
            <w:r w:rsidRPr="009A321F">
              <w:rPr>
                <w:rFonts w:ascii="Arial" w:hAnsi="Arial" w:cs="Arial"/>
                <w:sz w:val="20"/>
                <w:szCs w:val="20"/>
              </w:rPr>
              <w:t>The particular individual and their health should be taken into consideration; heart problems for example.</w:t>
            </w:r>
          </w:p>
        </w:tc>
        <w:tc>
          <w:tcPr>
            <w:tcW w:w="1559" w:type="dxa"/>
            <w:tcBorders>
              <w:top w:val="single" w:sz="4" w:space="0" w:color="auto"/>
              <w:left w:val="single" w:sz="4" w:space="0" w:color="auto"/>
              <w:bottom w:val="single" w:sz="4" w:space="0" w:color="auto"/>
              <w:right w:val="single" w:sz="4" w:space="0" w:color="auto"/>
            </w:tcBorders>
          </w:tcPr>
          <w:p w14:paraId="33602B58" w14:textId="77777777" w:rsidR="00E83C2F" w:rsidRPr="009A321F" w:rsidRDefault="00E83C2F" w:rsidP="00F057F4">
            <w:pPr>
              <w:rPr>
                <w:rFonts w:ascii="Arial" w:hAnsi="Arial" w:cs="Arial"/>
                <w:sz w:val="20"/>
                <w:szCs w:val="20"/>
              </w:rPr>
            </w:pPr>
            <w:r w:rsidRPr="009A321F">
              <w:rPr>
                <w:rFonts w:ascii="Arial" w:hAnsi="Arial" w:cs="Arial"/>
                <w:sz w:val="20"/>
                <w:szCs w:val="20"/>
              </w:rPr>
              <w:t>Self</w:t>
            </w:r>
          </w:p>
        </w:tc>
        <w:tc>
          <w:tcPr>
            <w:tcW w:w="4019" w:type="dxa"/>
            <w:tcBorders>
              <w:top w:val="single" w:sz="4" w:space="0" w:color="auto"/>
              <w:left w:val="single" w:sz="4" w:space="0" w:color="auto"/>
              <w:bottom w:val="single" w:sz="4" w:space="0" w:color="auto"/>
              <w:right w:val="single" w:sz="4" w:space="0" w:color="auto"/>
            </w:tcBorders>
          </w:tcPr>
          <w:p w14:paraId="0B6B91A9" w14:textId="77777777" w:rsidR="00E83C2F" w:rsidRPr="009A321F" w:rsidRDefault="00E83C2F" w:rsidP="00F057F4">
            <w:pPr>
              <w:rPr>
                <w:rFonts w:ascii="Arial" w:hAnsi="Arial" w:cs="Arial"/>
                <w:sz w:val="20"/>
                <w:szCs w:val="20"/>
              </w:rPr>
            </w:pPr>
            <w:r w:rsidRPr="009A321F">
              <w:rPr>
                <w:rFonts w:ascii="Arial" w:hAnsi="Arial" w:cs="Arial"/>
                <w:sz w:val="20"/>
                <w:szCs w:val="20"/>
              </w:rPr>
              <w:t>When it is necessary to work alone on a site the following procedure should be adopted: Inform your site contact that you will be lone working, and your anticipated start and finish times in the lone working area. You should contact your site contact once you are finished lone working. If no contact is received by the predicted time your site contact should take action to contact you and make a search on site in the area for you.</w:t>
            </w:r>
          </w:p>
          <w:p w14:paraId="38BFA6D5" w14:textId="77777777" w:rsidR="00E83C2F" w:rsidRPr="009A321F" w:rsidRDefault="00E83C2F" w:rsidP="00F057F4">
            <w:pPr>
              <w:rPr>
                <w:rFonts w:ascii="Arial" w:hAnsi="Arial" w:cs="Arial"/>
                <w:sz w:val="20"/>
                <w:szCs w:val="20"/>
              </w:rPr>
            </w:pPr>
          </w:p>
          <w:p w14:paraId="2B701A30" w14:textId="77777777" w:rsidR="00E83C2F" w:rsidRPr="009A321F" w:rsidRDefault="00E83C2F" w:rsidP="00F057F4">
            <w:pPr>
              <w:rPr>
                <w:rFonts w:ascii="Arial" w:hAnsi="Arial" w:cs="Arial"/>
                <w:sz w:val="20"/>
                <w:szCs w:val="20"/>
              </w:rPr>
            </w:pPr>
            <w:r w:rsidRPr="009A321F">
              <w:rPr>
                <w:rFonts w:ascii="Arial" w:hAnsi="Arial" w:cs="Arial"/>
                <w:sz w:val="20"/>
                <w:szCs w:val="20"/>
              </w:rPr>
              <w:t>If the site is unmanned you should inform your line manager of your entry and anticipated exit times and should advise them when you exit the lone-working area.</w:t>
            </w:r>
          </w:p>
          <w:p w14:paraId="06A970FE" w14:textId="77777777" w:rsidR="00E83C2F" w:rsidRPr="009A321F" w:rsidRDefault="00E83C2F" w:rsidP="00F057F4">
            <w:pPr>
              <w:rPr>
                <w:rFonts w:ascii="Arial" w:hAnsi="Arial" w:cs="Arial"/>
                <w:sz w:val="20"/>
                <w:szCs w:val="20"/>
              </w:rPr>
            </w:pPr>
          </w:p>
          <w:p w14:paraId="2D6073AD" w14:textId="77777777" w:rsidR="00E83C2F" w:rsidRPr="009A321F" w:rsidRDefault="00E83C2F" w:rsidP="00F057F4">
            <w:pPr>
              <w:rPr>
                <w:rFonts w:ascii="Arial" w:hAnsi="Arial" w:cs="Arial"/>
                <w:sz w:val="20"/>
                <w:szCs w:val="20"/>
              </w:rPr>
            </w:pPr>
            <w:r w:rsidRPr="009A321F">
              <w:rPr>
                <w:rFonts w:ascii="Arial" w:hAnsi="Arial" w:cs="Arial"/>
                <w:sz w:val="20"/>
                <w:szCs w:val="20"/>
              </w:rPr>
              <w:t>When lone-working you should have a mobile phone with you at all times.</w:t>
            </w:r>
          </w:p>
          <w:p w14:paraId="68427E8D" w14:textId="77777777" w:rsidR="00E83C2F" w:rsidRPr="009A321F" w:rsidRDefault="00E83C2F" w:rsidP="00F057F4">
            <w:pPr>
              <w:rPr>
                <w:rFonts w:ascii="Arial" w:hAnsi="Arial" w:cs="Arial"/>
                <w:sz w:val="20"/>
                <w:szCs w:val="20"/>
              </w:rPr>
            </w:pPr>
          </w:p>
        </w:tc>
      </w:tr>
      <w:tr w:rsidR="00E83C2F" w:rsidRPr="00F86813" w14:paraId="48B63793" w14:textId="77777777" w:rsidTr="61900A97">
        <w:trPr>
          <w:gridAfter w:val="1"/>
          <w:wAfter w:w="3269" w:type="dxa"/>
        </w:trPr>
        <w:tc>
          <w:tcPr>
            <w:tcW w:w="1809" w:type="dxa"/>
            <w:tcBorders>
              <w:top w:val="single" w:sz="4" w:space="0" w:color="auto"/>
              <w:left w:val="single" w:sz="4" w:space="0" w:color="auto"/>
              <w:bottom w:val="single" w:sz="4" w:space="0" w:color="auto"/>
              <w:right w:val="single" w:sz="4" w:space="0" w:color="auto"/>
            </w:tcBorders>
          </w:tcPr>
          <w:p w14:paraId="0EF85834" w14:textId="77777777" w:rsidR="00E83C2F" w:rsidRPr="00F86813" w:rsidRDefault="00E83C2F" w:rsidP="00F057F4">
            <w:pPr>
              <w:rPr>
                <w:rFonts w:ascii="Arial" w:hAnsi="Arial" w:cs="Arial"/>
                <w:sz w:val="20"/>
                <w:szCs w:val="20"/>
              </w:rPr>
            </w:pPr>
            <w:r w:rsidRPr="00F86813">
              <w:rPr>
                <w:rFonts w:ascii="Arial" w:hAnsi="Arial" w:cs="Arial"/>
                <w:sz w:val="20"/>
                <w:szCs w:val="20"/>
              </w:rPr>
              <w:t>First aid</w:t>
            </w:r>
          </w:p>
        </w:tc>
        <w:tc>
          <w:tcPr>
            <w:tcW w:w="2410" w:type="dxa"/>
            <w:tcBorders>
              <w:top w:val="single" w:sz="4" w:space="0" w:color="auto"/>
              <w:left w:val="single" w:sz="4" w:space="0" w:color="auto"/>
              <w:bottom w:val="single" w:sz="4" w:space="0" w:color="auto"/>
              <w:right w:val="single" w:sz="4" w:space="0" w:color="auto"/>
            </w:tcBorders>
          </w:tcPr>
          <w:p w14:paraId="685C71CB" w14:textId="77777777" w:rsidR="00E83C2F" w:rsidRPr="00F86813" w:rsidRDefault="00E83C2F" w:rsidP="00F057F4">
            <w:pPr>
              <w:rPr>
                <w:rFonts w:ascii="Arial" w:hAnsi="Arial" w:cs="Arial"/>
                <w:sz w:val="20"/>
                <w:szCs w:val="20"/>
              </w:rPr>
            </w:pPr>
            <w:r w:rsidRPr="00F86813">
              <w:rPr>
                <w:rFonts w:ascii="Arial" w:hAnsi="Arial" w:cs="Arial"/>
                <w:sz w:val="20"/>
                <w:szCs w:val="20"/>
              </w:rPr>
              <w:t xml:space="preserve">Low; you have been issued with a first aid kit adequate for lone worker/ travel use. </w:t>
            </w:r>
          </w:p>
          <w:p w14:paraId="3D866DB6" w14:textId="77777777" w:rsidR="00E83C2F" w:rsidRPr="00F86813" w:rsidRDefault="00E83C2F" w:rsidP="00F057F4">
            <w:pPr>
              <w:rPr>
                <w:rFonts w:ascii="Arial" w:hAnsi="Arial" w:cs="Arial"/>
                <w:sz w:val="20"/>
                <w:szCs w:val="20"/>
              </w:rPr>
            </w:pPr>
          </w:p>
          <w:p w14:paraId="692BA759" w14:textId="77777777" w:rsidR="00E83C2F" w:rsidRPr="00F86813" w:rsidRDefault="00E83C2F" w:rsidP="00F057F4">
            <w:pPr>
              <w:rPr>
                <w:rFonts w:ascii="Arial" w:hAnsi="Arial" w:cs="Arial"/>
                <w:sz w:val="20"/>
                <w:szCs w:val="20"/>
              </w:rPr>
            </w:pPr>
            <w:r w:rsidRPr="00F86813">
              <w:rPr>
                <w:rFonts w:ascii="Arial" w:hAnsi="Arial" w:cs="Arial"/>
                <w:sz w:val="20"/>
                <w:szCs w:val="20"/>
              </w:rPr>
              <w:t xml:space="preserve">When working on site the client is responsible for provision of first aid facilities. </w:t>
            </w:r>
          </w:p>
          <w:p w14:paraId="4ABFDF11" w14:textId="77777777" w:rsidR="00E83C2F" w:rsidRPr="00F86813" w:rsidRDefault="00E83C2F" w:rsidP="00F057F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DDD71EF" w14:textId="77777777" w:rsidR="00E83C2F" w:rsidRPr="00F86813" w:rsidRDefault="00E83C2F" w:rsidP="00F057F4">
            <w:pPr>
              <w:rPr>
                <w:rFonts w:ascii="Arial" w:hAnsi="Arial" w:cs="Arial"/>
                <w:sz w:val="20"/>
                <w:szCs w:val="20"/>
              </w:rPr>
            </w:pPr>
            <w:r w:rsidRPr="00F86813">
              <w:rPr>
                <w:rFonts w:ascii="Arial" w:hAnsi="Arial" w:cs="Arial"/>
                <w:sz w:val="20"/>
                <w:szCs w:val="20"/>
              </w:rPr>
              <w:t>Self</w:t>
            </w:r>
          </w:p>
        </w:tc>
        <w:tc>
          <w:tcPr>
            <w:tcW w:w="4019" w:type="dxa"/>
            <w:tcBorders>
              <w:top w:val="single" w:sz="4" w:space="0" w:color="auto"/>
              <w:left w:val="single" w:sz="4" w:space="0" w:color="auto"/>
              <w:bottom w:val="single" w:sz="4" w:space="0" w:color="auto"/>
              <w:right w:val="single" w:sz="4" w:space="0" w:color="auto"/>
            </w:tcBorders>
          </w:tcPr>
          <w:p w14:paraId="7368A0BB" w14:textId="77777777" w:rsidR="00E83C2F" w:rsidRPr="00F86813" w:rsidRDefault="00E83C2F" w:rsidP="00F057F4">
            <w:pPr>
              <w:rPr>
                <w:rFonts w:ascii="Arial" w:hAnsi="Arial" w:cs="Arial"/>
                <w:sz w:val="20"/>
                <w:szCs w:val="20"/>
              </w:rPr>
            </w:pPr>
            <w:r w:rsidRPr="00F86813">
              <w:rPr>
                <w:rFonts w:ascii="Arial" w:hAnsi="Arial" w:cs="Arial"/>
                <w:sz w:val="20"/>
                <w:szCs w:val="20"/>
              </w:rPr>
              <w:t>You are responsible for replacing any first aid items used and may claim back any expenditure so incurred. Any use of items from your first aid kit must be reported to your</w:t>
            </w:r>
            <w:r>
              <w:rPr>
                <w:rFonts w:ascii="Arial" w:hAnsi="Arial" w:cs="Arial"/>
                <w:sz w:val="20"/>
                <w:szCs w:val="20"/>
              </w:rPr>
              <w:t xml:space="preserve"> line</w:t>
            </w:r>
            <w:r w:rsidRPr="00F86813">
              <w:rPr>
                <w:rFonts w:ascii="Arial" w:hAnsi="Arial" w:cs="Arial"/>
                <w:sz w:val="20"/>
                <w:szCs w:val="20"/>
              </w:rPr>
              <w:t xml:space="preserve"> manager. </w:t>
            </w:r>
          </w:p>
          <w:p w14:paraId="0FEB2E02" w14:textId="77777777" w:rsidR="00E83C2F" w:rsidRPr="00F86813" w:rsidRDefault="00E83C2F" w:rsidP="00F057F4">
            <w:pPr>
              <w:rPr>
                <w:rFonts w:ascii="Arial" w:hAnsi="Arial" w:cs="Arial"/>
                <w:sz w:val="20"/>
                <w:szCs w:val="20"/>
              </w:rPr>
            </w:pPr>
          </w:p>
          <w:p w14:paraId="4C50B0CF" w14:textId="77777777" w:rsidR="00E83C2F" w:rsidRPr="00F86813" w:rsidRDefault="00E83C2F" w:rsidP="00F057F4">
            <w:pPr>
              <w:rPr>
                <w:rFonts w:ascii="Arial" w:hAnsi="Arial" w:cs="Arial"/>
                <w:sz w:val="20"/>
                <w:szCs w:val="20"/>
              </w:rPr>
            </w:pPr>
            <w:r w:rsidRPr="00F86813">
              <w:rPr>
                <w:rFonts w:ascii="Arial" w:hAnsi="Arial" w:cs="Arial"/>
                <w:sz w:val="20"/>
                <w:szCs w:val="20"/>
              </w:rPr>
              <w:t>When working on site you should acquaint yourself with the first aid procedures and personnel relevant to the site where you are working.</w:t>
            </w:r>
          </w:p>
          <w:p w14:paraId="4E9BC3E0" w14:textId="77777777" w:rsidR="00E83C2F" w:rsidRPr="00F86813" w:rsidRDefault="00E83C2F" w:rsidP="00F057F4">
            <w:pPr>
              <w:rPr>
                <w:rFonts w:ascii="Arial" w:hAnsi="Arial" w:cs="Arial"/>
                <w:sz w:val="20"/>
                <w:szCs w:val="20"/>
              </w:rPr>
            </w:pPr>
          </w:p>
        </w:tc>
      </w:tr>
      <w:tr w:rsidR="00E83C2F" w:rsidRPr="009A321F" w14:paraId="507F798E" w14:textId="77777777" w:rsidTr="61900A97">
        <w:trPr>
          <w:gridAfter w:val="1"/>
          <w:wAfter w:w="3269" w:type="dxa"/>
        </w:trPr>
        <w:tc>
          <w:tcPr>
            <w:tcW w:w="1809" w:type="dxa"/>
            <w:tcBorders>
              <w:top w:val="single" w:sz="4" w:space="0" w:color="auto"/>
              <w:left w:val="single" w:sz="4" w:space="0" w:color="auto"/>
              <w:bottom w:val="single" w:sz="4" w:space="0" w:color="auto"/>
              <w:right w:val="single" w:sz="4" w:space="0" w:color="auto"/>
            </w:tcBorders>
          </w:tcPr>
          <w:p w14:paraId="117EDC05" w14:textId="77777777" w:rsidR="00E83C2F" w:rsidRPr="009A321F" w:rsidRDefault="00E83C2F" w:rsidP="00F057F4">
            <w:pPr>
              <w:rPr>
                <w:rFonts w:ascii="Arial" w:hAnsi="Arial" w:cs="Arial"/>
                <w:sz w:val="20"/>
                <w:szCs w:val="20"/>
              </w:rPr>
            </w:pPr>
            <w:r w:rsidRPr="009A321F">
              <w:rPr>
                <w:rFonts w:ascii="Arial" w:hAnsi="Arial" w:cs="Arial"/>
                <w:sz w:val="20"/>
                <w:szCs w:val="20"/>
              </w:rPr>
              <w:t>Hand Care</w:t>
            </w:r>
          </w:p>
        </w:tc>
        <w:tc>
          <w:tcPr>
            <w:tcW w:w="2410" w:type="dxa"/>
            <w:tcBorders>
              <w:top w:val="single" w:sz="4" w:space="0" w:color="auto"/>
              <w:left w:val="single" w:sz="4" w:space="0" w:color="auto"/>
              <w:bottom w:val="single" w:sz="4" w:space="0" w:color="auto"/>
              <w:right w:val="single" w:sz="4" w:space="0" w:color="auto"/>
            </w:tcBorders>
          </w:tcPr>
          <w:p w14:paraId="0C560331" w14:textId="77777777" w:rsidR="00E83C2F" w:rsidRDefault="00E83C2F" w:rsidP="00F057F4">
            <w:pPr>
              <w:rPr>
                <w:rFonts w:ascii="Arial" w:hAnsi="Arial" w:cs="Arial"/>
                <w:sz w:val="20"/>
                <w:szCs w:val="20"/>
              </w:rPr>
            </w:pPr>
            <w:r w:rsidRPr="009A321F">
              <w:rPr>
                <w:rFonts w:ascii="Arial" w:hAnsi="Arial" w:cs="Arial"/>
                <w:sz w:val="20"/>
                <w:szCs w:val="20"/>
              </w:rPr>
              <w:t>Medium; Frequent hand-washing associated with work on some food sites can be detrimental to the skin on the hands.</w:t>
            </w:r>
          </w:p>
          <w:p w14:paraId="56DDB9AE" w14:textId="77777777" w:rsidR="0069402D" w:rsidRDefault="0069402D" w:rsidP="00F057F4">
            <w:pPr>
              <w:rPr>
                <w:rFonts w:ascii="Arial" w:hAnsi="Arial" w:cs="Arial"/>
                <w:sz w:val="20"/>
                <w:szCs w:val="20"/>
              </w:rPr>
            </w:pPr>
          </w:p>
          <w:p w14:paraId="5CCBD717" w14:textId="6C010042" w:rsidR="0069402D" w:rsidRPr="009136F8" w:rsidRDefault="0069402D" w:rsidP="00F057F4">
            <w:pPr>
              <w:rPr>
                <w:rFonts w:ascii="Arial" w:hAnsi="Arial" w:cs="Arial"/>
                <w:sz w:val="20"/>
                <w:szCs w:val="20"/>
              </w:rPr>
            </w:pPr>
            <w:r w:rsidRPr="009C20EC">
              <w:rPr>
                <w:rFonts w:ascii="Arial" w:hAnsi="Arial" w:cs="Arial"/>
                <w:sz w:val="20"/>
                <w:szCs w:val="20"/>
              </w:rPr>
              <w:lastRenderedPageBreak/>
              <w:t>Whilst inspecting some environments</w:t>
            </w:r>
            <w:r w:rsidR="003A7423" w:rsidRPr="009C20EC">
              <w:rPr>
                <w:rFonts w:ascii="Arial" w:hAnsi="Arial" w:cs="Arial"/>
                <w:sz w:val="20"/>
                <w:szCs w:val="20"/>
              </w:rPr>
              <w:t xml:space="preserve"> and plant</w:t>
            </w:r>
            <w:r w:rsidRPr="009C20EC">
              <w:rPr>
                <w:rFonts w:ascii="Arial" w:hAnsi="Arial" w:cs="Arial"/>
                <w:sz w:val="20"/>
                <w:szCs w:val="20"/>
              </w:rPr>
              <w:t xml:space="preserve"> there is a </w:t>
            </w:r>
            <w:r w:rsidR="00C83F96" w:rsidRPr="009C20EC">
              <w:rPr>
                <w:rFonts w:ascii="Arial" w:hAnsi="Arial" w:cs="Arial"/>
                <w:sz w:val="20"/>
                <w:szCs w:val="20"/>
              </w:rPr>
              <w:t xml:space="preserve">small </w:t>
            </w:r>
            <w:r w:rsidRPr="009C20EC">
              <w:rPr>
                <w:rFonts w:ascii="Arial" w:hAnsi="Arial" w:cs="Arial"/>
                <w:sz w:val="20"/>
                <w:szCs w:val="20"/>
              </w:rPr>
              <w:t xml:space="preserve">risk of cuts, </w:t>
            </w:r>
            <w:r w:rsidR="003A7423" w:rsidRPr="009C20EC">
              <w:rPr>
                <w:rFonts w:ascii="Arial" w:hAnsi="Arial" w:cs="Arial"/>
                <w:sz w:val="20"/>
                <w:szCs w:val="20"/>
              </w:rPr>
              <w:t>abrasions,</w:t>
            </w:r>
            <w:r w:rsidRPr="009C20EC">
              <w:rPr>
                <w:rFonts w:ascii="Arial" w:hAnsi="Arial" w:cs="Arial"/>
                <w:sz w:val="20"/>
                <w:szCs w:val="20"/>
              </w:rPr>
              <w:t xml:space="preserve"> or burns</w:t>
            </w:r>
            <w:r w:rsidR="003A7423" w:rsidRPr="009C20EC">
              <w:rPr>
                <w:rFonts w:ascii="Arial" w:hAnsi="Arial" w:cs="Arial"/>
                <w:sz w:val="20"/>
                <w:szCs w:val="20"/>
              </w:rPr>
              <w:t>.</w:t>
            </w:r>
          </w:p>
          <w:p w14:paraId="4ACB6895" w14:textId="5162F7DE" w:rsidR="003A7423" w:rsidRPr="009A321F" w:rsidRDefault="003A7423" w:rsidP="00F057F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87801E1" w14:textId="77777777" w:rsidR="00E83C2F" w:rsidRPr="009A321F" w:rsidRDefault="00E83C2F" w:rsidP="00F057F4">
            <w:pPr>
              <w:rPr>
                <w:rFonts w:ascii="Arial" w:hAnsi="Arial" w:cs="Arial"/>
                <w:sz w:val="20"/>
                <w:szCs w:val="20"/>
              </w:rPr>
            </w:pPr>
            <w:r w:rsidRPr="009A321F">
              <w:rPr>
                <w:rFonts w:ascii="Arial" w:hAnsi="Arial" w:cs="Arial"/>
                <w:sz w:val="20"/>
                <w:szCs w:val="20"/>
              </w:rPr>
              <w:lastRenderedPageBreak/>
              <w:t>Self</w:t>
            </w:r>
          </w:p>
        </w:tc>
        <w:tc>
          <w:tcPr>
            <w:tcW w:w="4019" w:type="dxa"/>
            <w:tcBorders>
              <w:top w:val="single" w:sz="4" w:space="0" w:color="auto"/>
              <w:left w:val="single" w:sz="4" w:space="0" w:color="auto"/>
              <w:bottom w:val="single" w:sz="4" w:space="0" w:color="auto"/>
              <w:right w:val="single" w:sz="4" w:space="0" w:color="auto"/>
            </w:tcBorders>
          </w:tcPr>
          <w:p w14:paraId="2EED0834" w14:textId="78576628" w:rsidR="00E83C2F" w:rsidRPr="009A321F" w:rsidRDefault="00E83C2F" w:rsidP="00F057F4">
            <w:pPr>
              <w:rPr>
                <w:rFonts w:ascii="Arial" w:hAnsi="Arial" w:cs="Arial"/>
                <w:sz w:val="20"/>
                <w:szCs w:val="20"/>
              </w:rPr>
            </w:pPr>
            <w:r w:rsidRPr="009A321F">
              <w:rPr>
                <w:rFonts w:ascii="Arial" w:hAnsi="Arial" w:cs="Arial"/>
                <w:sz w:val="20"/>
                <w:szCs w:val="20"/>
              </w:rPr>
              <w:t xml:space="preserve">Post and pre-work creams are available on most sites where hand washing is required. You are encouraged to use these creams where possible. Alternatively, you may carry (in your vehicle only) a suitable cream. A list of suitable HACCP and food </w:t>
            </w:r>
            <w:r w:rsidRPr="009A321F">
              <w:rPr>
                <w:rFonts w:ascii="Arial" w:hAnsi="Arial" w:cs="Arial"/>
                <w:sz w:val="20"/>
                <w:szCs w:val="20"/>
              </w:rPr>
              <w:lastRenderedPageBreak/>
              <w:t>safe agreed creams is available should you require them.</w:t>
            </w:r>
          </w:p>
          <w:p w14:paraId="72D5A903" w14:textId="09C1BC7F" w:rsidR="00E83C2F" w:rsidRDefault="00E83C2F" w:rsidP="00F057F4">
            <w:pPr>
              <w:rPr>
                <w:rFonts w:ascii="Arial" w:hAnsi="Arial" w:cs="Arial"/>
                <w:sz w:val="20"/>
                <w:szCs w:val="20"/>
              </w:rPr>
            </w:pPr>
            <w:r w:rsidRPr="009A321F">
              <w:rPr>
                <w:rFonts w:ascii="Arial" w:hAnsi="Arial" w:cs="Arial"/>
                <w:sz w:val="20"/>
                <w:szCs w:val="20"/>
              </w:rPr>
              <w:t xml:space="preserve"> </w:t>
            </w:r>
          </w:p>
          <w:p w14:paraId="686916E5" w14:textId="688917A2" w:rsidR="003A7423" w:rsidRPr="009136F8" w:rsidRDefault="003A7423" w:rsidP="00F057F4">
            <w:pPr>
              <w:rPr>
                <w:rFonts w:ascii="Arial" w:hAnsi="Arial" w:cs="Arial"/>
                <w:sz w:val="20"/>
                <w:szCs w:val="20"/>
              </w:rPr>
            </w:pPr>
            <w:r w:rsidRPr="009C20EC">
              <w:rPr>
                <w:rFonts w:ascii="Arial" w:hAnsi="Arial" w:cs="Arial"/>
                <w:sz w:val="20"/>
                <w:szCs w:val="20"/>
              </w:rPr>
              <w:t>Be aware of the environment you are working in and tasks to be carried out. Wear appropriate gloves where deemed appropriate</w:t>
            </w:r>
            <w:r w:rsidR="006A1C36" w:rsidRPr="009C20EC">
              <w:rPr>
                <w:rFonts w:ascii="Arial" w:hAnsi="Arial" w:cs="Arial"/>
                <w:sz w:val="20"/>
                <w:szCs w:val="20"/>
              </w:rPr>
              <w:t xml:space="preserve"> or required</w:t>
            </w:r>
            <w:r w:rsidRPr="009C20EC">
              <w:rPr>
                <w:rFonts w:ascii="Arial" w:hAnsi="Arial" w:cs="Arial"/>
                <w:sz w:val="20"/>
                <w:szCs w:val="20"/>
              </w:rPr>
              <w:t>.</w:t>
            </w:r>
            <w:r w:rsidRPr="009136F8">
              <w:rPr>
                <w:rFonts w:ascii="Arial" w:hAnsi="Arial" w:cs="Arial"/>
                <w:sz w:val="20"/>
                <w:szCs w:val="20"/>
              </w:rPr>
              <w:t xml:space="preserve"> </w:t>
            </w:r>
          </w:p>
          <w:p w14:paraId="56608948" w14:textId="0EA88A7D" w:rsidR="003A7423" w:rsidRPr="009A321F" w:rsidRDefault="003A7423" w:rsidP="00F057F4">
            <w:pPr>
              <w:rPr>
                <w:rFonts w:ascii="Arial" w:hAnsi="Arial" w:cs="Arial"/>
                <w:sz w:val="20"/>
                <w:szCs w:val="20"/>
              </w:rPr>
            </w:pPr>
          </w:p>
        </w:tc>
      </w:tr>
      <w:tr w:rsidR="00E83C2F" w:rsidRPr="009A321F" w14:paraId="6A131433" w14:textId="77777777" w:rsidTr="61900A97">
        <w:trPr>
          <w:gridAfter w:val="1"/>
          <w:wAfter w:w="3269" w:type="dxa"/>
        </w:trPr>
        <w:tc>
          <w:tcPr>
            <w:tcW w:w="1809" w:type="dxa"/>
            <w:tcBorders>
              <w:top w:val="single" w:sz="4" w:space="0" w:color="auto"/>
              <w:left w:val="single" w:sz="4" w:space="0" w:color="auto"/>
              <w:bottom w:val="single" w:sz="4" w:space="0" w:color="auto"/>
              <w:right w:val="single" w:sz="4" w:space="0" w:color="auto"/>
            </w:tcBorders>
          </w:tcPr>
          <w:p w14:paraId="10DEEE98" w14:textId="77777777" w:rsidR="00E83C2F" w:rsidRPr="009A321F" w:rsidRDefault="00E83C2F" w:rsidP="00F057F4">
            <w:pPr>
              <w:rPr>
                <w:rFonts w:ascii="Arial" w:hAnsi="Arial" w:cs="Arial"/>
                <w:sz w:val="20"/>
                <w:szCs w:val="20"/>
              </w:rPr>
            </w:pPr>
            <w:r w:rsidRPr="009A321F">
              <w:rPr>
                <w:rFonts w:ascii="Arial" w:hAnsi="Arial" w:cs="Arial"/>
                <w:sz w:val="20"/>
                <w:szCs w:val="20"/>
              </w:rPr>
              <w:lastRenderedPageBreak/>
              <w:t>Driving</w:t>
            </w:r>
          </w:p>
        </w:tc>
        <w:tc>
          <w:tcPr>
            <w:tcW w:w="2410" w:type="dxa"/>
            <w:tcBorders>
              <w:top w:val="single" w:sz="4" w:space="0" w:color="auto"/>
              <w:left w:val="single" w:sz="4" w:space="0" w:color="auto"/>
              <w:bottom w:val="single" w:sz="4" w:space="0" w:color="auto"/>
              <w:right w:val="single" w:sz="4" w:space="0" w:color="auto"/>
            </w:tcBorders>
          </w:tcPr>
          <w:p w14:paraId="5373F1AB" w14:textId="77777777" w:rsidR="00E83C2F" w:rsidRPr="009A321F" w:rsidRDefault="00E83C2F" w:rsidP="00F057F4">
            <w:pPr>
              <w:rPr>
                <w:rFonts w:ascii="Arial" w:hAnsi="Arial" w:cs="Arial"/>
                <w:sz w:val="20"/>
                <w:szCs w:val="20"/>
              </w:rPr>
            </w:pPr>
            <w:r w:rsidRPr="009A321F">
              <w:rPr>
                <w:rFonts w:ascii="Arial" w:hAnsi="Arial" w:cs="Arial"/>
                <w:sz w:val="20"/>
                <w:szCs w:val="20"/>
              </w:rPr>
              <w:t>Moderate; There is an unavoidable amount of driving involved in your job. Risks associated with this are clear, and efforts will be made to minimise these.</w:t>
            </w:r>
          </w:p>
          <w:p w14:paraId="220B0CA8" w14:textId="77777777" w:rsidR="00E83C2F" w:rsidRPr="009A321F" w:rsidRDefault="00E83C2F" w:rsidP="00F057F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CF15336" w14:textId="77777777" w:rsidR="00E83C2F" w:rsidRPr="009A321F" w:rsidRDefault="00E83C2F" w:rsidP="00F057F4">
            <w:pPr>
              <w:rPr>
                <w:rFonts w:ascii="Arial" w:hAnsi="Arial" w:cs="Arial"/>
                <w:sz w:val="20"/>
                <w:szCs w:val="20"/>
              </w:rPr>
            </w:pPr>
            <w:r w:rsidRPr="009A321F">
              <w:rPr>
                <w:rFonts w:ascii="Arial" w:hAnsi="Arial" w:cs="Arial"/>
                <w:sz w:val="20"/>
                <w:szCs w:val="20"/>
              </w:rPr>
              <w:t>Self, other road users and pedestrians</w:t>
            </w:r>
          </w:p>
        </w:tc>
        <w:tc>
          <w:tcPr>
            <w:tcW w:w="4019" w:type="dxa"/>
            <w:tcBorders>
              <w:top w:val="single" w:sz="4" w:space="0" w:color="auto"/>
              <w:left w:val="single" w:sz="4" w:space="0" w:color="auto"/>
              <w:bottom w:val="single" w:sz="4" w:space="0" w:color="auto"/>
              <w:right w:val="single" w:sz="4" w:space="0" w:color="auto"/>
            </w:tcBorders>
          </w:tcPr>
          <w:p w14:paraId="711211B6" w14:textId="77777777" w:rsidR="00E83C2F" w:rsidRPr="009A321F" w:rsidRDefault="00E83C2F" w:rsidP="00F057F4">
            <w:pPr>
              <w:rPr>
                <w:rFonts w:ascii="Arial" w:hAnsi="Arial" w:cs="Arial"/>
                <w:sz w:val="20"/>
                <w:szCs w:val="20"/>
              </w:rPr>
            </w:pPr>
            <w:r w:rsidRPr="009A321F">
              <w:rPr>
                <w:rFonts w:ascii="Arial" w:hAnsi="Arial" w:cs="Arial"/>
                <w:sz w:val="20"/>
                <w:szCs w:val="20"/>
              </w:rPr>
              <w:t xml:space="preserve">Driving will be minimised by providing hotel accommodation when working significant distances from home. As a rough guide, you will be expected to stay overnight when working any further than 150 miles away from home, for two or more consecutive days. </w:t>
            </w:r>
          </w:p>
          <w:p w14:paraId="5D3E5DD0" w14:textId="77777777" w:rsidR="00E83C2F" w:rsidRPr="009A321F" w:rsidRDefault="00E83C2F" w:rsidP="00F057F4">
            <w:pPr>
              <w:rPr>
                <w:rFonts w:ascii="Arial" w:hAnsi="Arial" w:cs="Arial"/>
                <w:sz w:val="20"/>
                <w:szCs w:val="20"/>
              </w:rPr>
            </w:pPr>
          </w:p>
          <w:p w14:paraId="3CA1E794" w14:textId="77777777" w:rsidR="00E83C2F" w:rsidRPr="009A321F" w:rsidRDefault="00E83C2F" w:rsidP="00F057F4">
            <w:pPr>
              <w:rPr>
                <w:rFonts w:ascii="Arial" w:hAnsi="Arial" w:cs="Arial"/>
                <w:sz w:val="20"/>
                <w:szCs w:val="20"/>
              </w:rPr>
            </w:pPr>
            <w:r w:rsidRPr="009A321F">
              <w:rPr>
                <w:rFonts w:ascii="Arial" w:hAnsi="Arial" w:cs="Arial"/>
                <w:sz w:val="20"/>
                <w:szCs w:val="20"/>
              </w:rPr>
              <w:t>Risks while driving should be minimised by taking regular breaks. As a guide, you should drive for no longer than 3 hours without taking a break.</w:t>
            </w:r>
          </w:p>
          <w:p w14:paraId="2A3DEBA3" w14:textId="77777777" w:rsidR="00E83C2F" w:rsidRPr="009A321F" w:rsidRDefault="00E83C2F" w:rsidP="00F057F4">
            <w:pPr>
              <w:rPr>
                <w:rFonts w:ascii="Arial" w:hAnsi="Arial" w:cs="Arial"/>
                <w:sz w:val="20"/>
                <w:szCs w:val="20"/>
              </w:rPr>
            </w:pPr>
          </w:p>
          <w:p w14:paraId="2485A202" w14:textId="77777777" w:rsidR="00E83C2F" w:rsidRPr="009A321F" w:rsidRDefault="00E83C2F" w:rsidP="00F057F4">
            <w:pPr>
              <w:rPr>
                <w:rFonts w:ascii="Arial" w:hAnsi="Arial" w:cs="Arial"/>
                <w:sz w:val="20"/>
                <w:szCs w:val="20"/>
              </w:rPr>
            </w:pPr>
            <w:r w:rsidRPr="009A321F">
              <w:rPr>
                <w:rFonts w:ascii="Arial" w:hAnsi="Arial" w:cs="Arial"/>
                <w:sz w:val="20"/>
                <w:szCs w:val="20"/>
              </w:rPr>
              <w:t>Risks will be further minimised by your being required to undertake the ROSPA driver risk assessment. Failing this will necessitate your undertaking a defensive driving course.</w:t>
            </w:r>
          </w:p>
          <w:p w14:paraId="35A4FFBE" w14:textId="77777777" w:rsidR="00E83C2F" w:rsidRPr="009A321F" w:rsidRDefault="00E83C2F" w:rsidP="00F057F4">
            <w:pPr>
              <w:rPr>
                <w:rFonts w:ascii="Arial" w:hAnsi="Arial" w:cs="Arial"/>
                <w:sz w:val="20"/>
                <w:szCs w:val="20"/>
              </w:rPr>
            </w:pPr>
          </w:p>
          <w:p w14:paraId="15F3EDC6" w14:textId="77777777" w:rsidR="00E83C2F" w:rsidRPr="009A321F" w:rsidRDefault="00E83C2F" w:rsidP="00F057F4">
            <w:pPr>
              <w:rPr>
                <w:rFonts w:ascii="Arial" w:hAnsi="Arial" w:cs="Arial"/>
                <w:sz w:val="20"/>
                <w:szCs w:val="20"/>
              </w:rPr>
            </w:pPr>
            <w:r w:rsidRPr="009A321F">
              <w:rPr>
                <w:rFonts w:ascii="Arial" w:hAnsi="Arial" w:cs="Arial"/>
                <w:sz w:val="20"/>
                <w:szCs w:val="20"/>
              </w:rPr>
              <w:t>You will be required to provide your driving licence for inspection at least once every year, together with insurance, MoT and service records for your vehicle.</w:t>
            </w:r>
          </w:p>
          <w:p w14:paraId="49F57EED" w14:textId="77777777" w:rsidR="00E83C2F" w:rsidRPr="009A321F" w:rsidRDefault="00E83C2F" w:rsidP="00F057F4">
            <w:pPr>
              <w:rPr>
                <w:rFonts w:ascii="Arial" w:hAnsi="Arial" w:cs="Arial"/>
                <w:sz w:val="20"/>
                <w:szCs w:val="20"/>
              </w:rPr>
            </w:pPr>
          </w:p>
        </w:tc>
      </w:tr>
      <w:tr w:rsidR="00E83C2F" w:rsidRPr="009A321F" w14:paraId="1056DE4A" w14:textId="77777777" w:rsidTr="61900A97">
        <w:trPr>
          <w:gridAfter w:val="1"/>
          <w:wAfter w:w="3269" w:type="dxa"/>
        </w:trPr>
        <w:tc>
          <w:tcPr>
            <w:tcW w:w="1809" w:type="dxa"/>
            <w:tcBorders>
              <w:top w:val="single" w:sz="4" w:space="0" w:color="auto"/>
              <w:left w:val="single" w:sz="4" w:space="0" w:color="auto"/>
              <w:bottom w:val="single" w:sz="4" w:space="0" w:color="auto"/>
              <w:right w:val="single" w:sz="4" w:space="0" w:color="auto"/>
            </w:tcBorders>
          </w:tcPr>
          <w:p w14:paraId="7733D7B6" w14:textId="77777777" w:rsidR="00E83C2F" w:rsidRPr="009A321F" w:rsidRDefault="00E83C2F" w:rsidP="00F057F4">
            <w:pPr>
              <w:rPr>
                <w:rFonts w:ascii="Arial" w:hAnsi="Arial" w:cs="Arial"/>
                <w:sz w:val="20"/>
                <w:szCs w:val="20"/>
              </w:rPr>
            </w:pPr>
            <w:r w:rsidRPr="009A321F">
              <w:rPr>
                <w:rFonts w:ascii="Arial" w:hAnsi="Arial" w:cs="Arial"/>
                <w:sz w:val="20"/>
                <w:szCs w:val="20"/>
              </w:rPr>
              <w:t>Use of a computer or DSE</w:t>
            </w:r>
          </w:p>
        </w:tc>
        <w:tc>
          <w:tcPr>
            <w:tcW w:w="2410" w:type="dxa"/>
            <w:tcBorders>
              <w:top w:val="single" w:sz="4" w:space="0" w:color="auto"/>
              <w:left w:val="single" w:sz="4" w:space="0" w:color="auto"/>
              <w:bottom w:val="single" w:sz="4" w:space="0" w:color="auto"/>
              <w:right w:val="single" w:sz="4" w:space="0" w:color="auto"/>
            </w:tcBorders>
          </w:tcPr>
          <w:p w14:paraId="1AE75C01" w14:textId="77777777" w:rsidR="00E83C2F" w:rsidRPr="009A321F" w:rsidRDefault="00E83C2F" w:rsidP="00F057F4">
            <w:pPr>
              <w:rPr>
                <w:rFonts w:ascii="Arial" w:hAnsi="Arial" w:cs="Arial"/>
                <w:sz w:val="20"/>
                <w:szCs w:val="20"/>
              </w:rPr>
            </w:pPr>
            <w:r w:rsidRPr="009A321F">
              <w:rPr>
                <w:rFonts w:ascii="Arial" w:hAnsi="Arial" w:cs="Arial"/>
                <w:sz w:val="20"/>
                <w:szCs w:val="20"/>
              </w:rPr>
              <w:t>Low; you will be required to use computing equipment to produce a variety of documents. It is anticipated that this will rarely amount to more than two days in any one week. This work will generally be completed in your own home. A PC and/or lap-top will be provided. Regular use of a laptop should only be done with a detached keyboard fitted.</w:t>
            </w:r>
          </w:p>
          <w:p w14:paraId="38C141A5" w14:textId="77777777" w:rsidR="00E83C2F" w:rsidRPr="009A321F" w:rsidRDefault="00E83C2F" w:rsidP="00F057F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9002204" w14:textId="77777777" w:rsidR="00E83C2F" w:rsidRPr="009A321F" w:rsidRDefault="00E83C2F" w:rsidP="00F057F4">
            <w:pPr>
              <w:rPr>
                <w:rFonts w:ascii="Arial" w:hAnsi="Arial" w:cs="Arial"/>
                <w:sz w:val="20"/>
                <w:szCs w:val="20"/>
              </w:rPr>
            </w:pPr>
            <w:r w:rsidRPr="009A321F">
              <w:rPr>
                <w:rFonts w:ascii="Arial" w:hAnsi="Arial" w:cs="Arial"/>
                <w:sz w:val="20"/>
                <w:szCs w:val="20"/>
              </w:rPr>
              <w:t>Self</w:t>
            </w:r>
          </w:p>
        </w:tc>
        <w:tc>
          <w:tcPr>
            <w:tcW w:w="4019" w:type="dxa"/>
            <w:tcBorders>
              <w:top w:val="single" w:sz="4" w:space="0" w:color="auto"/>
              <w:left w:val="single" w:sz="4" w:space="0" w:color="auto"/>
              <w:bottom w:val="single" w:sz="4" w:space="0" w:color="auto"/>
              <w:right w:val="single" w:sz="4" w:space="0" w:color="auto"/>
            </w:tcBorders>
          </w:tcPr>
          <w:p w14:paraId="4525F3CE" w14:textId="77777777" w:rsidR="00E83C2F" w:rsidRPr="009A321F" w:rsidRDefault="00E83C2F" w:rsidP="00F057F4">
            <w:pPr>
              <w:rPr>
                <w:rFonts w:ascii="Arial" w:hAnsi="Arial" w:cs="Arial"/>
                <w:sz w:val="20"/>
                <w:szCs w:val="20"/>
              </w:rPr>
            </w:pPr>
            <w:r w:rsidRPr="009A321F">
              <w:rPr>
                <w:rFonts w:ascii="Arial" w:hAnsi="Arial" w:cs="Arial"/>
                <w:sz w:val="20"/>
                <w:szCs w:val="20"/>
              </w:rPr>
              <w:t>A separate risk self-assessment will be carried out on your home working environment, such that the risks associated with computer use are minimised.</w:t>
            </w:r>
          </w:p>
          <w:p w14:paraId="5C070571" w14:textId="77777777" w:rsidR="00E83C2F" w:rsidRPr="009A321F" w:rsidRDefault="00E83C2F" w:rsidP="00F057F4">
            <w:pPr>
              <w:rPr>
                <w:rFonts w:ascii="Arial" w:hAnsi="Arial" w:cs="Arial"/>
                <w:sz w:val="20"/>
                <w:szCs w:val="20"/>
              </w:rPr>
            </w:pPr>
          </w:p>
          <w:p w14:paraId="1468B790" w14:textId="77777777" w:rsidR="00E83C2F" w:rsidRPr="009A321F" w:rsidRDefault="00E83C2F" w:rsidP="00F057F4">
            <w:pPr>
              <w:rPr>
                <w:rFonts w:ascii="Arial" w:hAnsi="Arial" w:cs="Arial"/>
                <w:sz w:val="20"/>
                <w:szCs w:val="20"/>
              </w:rPr>
            </w:pPr>
            <w:r w:rsidRPr="009A321F">
              <w:rPr>
                <w:rFonts w:ascii="Arial" w:hAnsi="Arial" w:cs="Arial"/>
                <w:sz w:val="20"/>
                <w:szCs w:val="20"/>
              </w:rPr>
              <w:t>In addition, PAT testing of all electrical equipment issued by the company will be undertaken at appropriate intervals as required by health and safety legislation.</w:t>
            </w:r>
          </w:p>
        </w:tc>
      </w:tr>
    </w:tbl>
    <w:p w14:paraId="57277DE3" w14:textId="77777777" w:rsidR="000044EF" w:rsidRPr="009A321F" w:rsidRDefault="000044EF" w:rsidP="008601C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7435D6" w:rsidRPr="009A321F" w14:paraId="1DAF4544" w14:textId="77777777" w:rsidTr="007435D6">
        <w:tc>
          <w:tcPr>
            <w:tcW w:w="9747" w:type="dxa"/>
          </w:tcPr>
          <w:p w14:paraId="41DEDC1E" w14:textId="77777777" w:rsidR="007435D6" w:rsidRPr="009A321F" w:rsidRDefault="007435D6" w:rsidP="00F467A0">
            <w:pPr>
              <w:jc w:val="center"/>
              <w:rPr>
                <w:rFonts w:ascii="Arial" w:hAnsi="Arial" w:cs="Arial"/>
              </w:rPr>
            </w:pPr>
            <w:r w:rsidRPr="009A321F">
              <w:rPr>
                <w:rFonts w:ascii="Arial" w:hAnsi="Arial" w:cs="Arial"/>
              </w:rPr>
              <w:t>Accompanying Document</w:t>
            </w:r>
            <w:r w:rsidR="00004C5B" w:rsidRPr="009A321F">
              <w:rPr>
                <w:rFonts w:ascii="Arial" w:hAnsi="Arial" w:cs="Arial"/>
              </w:rPr>
              <w:t>s</w:t>
            </w:r>
          </w:p>
        </w:tc>
      </w:tr>
      <w:tr w:rsidR="007435D6" w:rsidRPr="009A321F" w14:paraId="0820F382" w14:textId="77777777" w:rsidTr="007435D6">
        <w:tc>
          <w:tcPr>
            <w:tcW w:w="9747" w:type="dxa"/>
          </w:tcPr>
          <w:p w14:paraId="6800F76D" w14:textId="77777777" w:rsidR="007435D6" w:rsidRPr="009A321F" w:rsidRDefault="007435D6" w:rsidP="008601C5">
            <w:pPr>
              <w:rPr>
                <w:rFonts w:ascii="Arial" w:hAnsi="Arial" w:cs="Arial"/>
              </w:rPr>
            </w:pPr>
            <w:r w:rsidRPr="009A321F">
              <w:rPr>
                <w:rFonts w:ascii="Arial" w:hAnsi="Arial" w:cs="Arial"/>
              </w:rPr>
              <w:t>Company health and safety policy statement.</w:t>
            </w:r>
          </w:p>
        </w:tc>
      </w:tr>
      <w:tr w:rsidR="007435D6" w:rsidRPr="009A321F" w14:paraId="3D995B95" w14:textId="77777777" w:rsidTr="007435D6">
        <w:tc>
          <w:tcPr>
            <w:tcW w:w="9747" w:type="dxa"/>
          </w:tcPr>
          <w:p w14:paraId="732A6CB5" w14:textId="77777777" w:rsidR="007435D6" w:rsidRPr="009A321F" w:rsidRDefault="007435D6" w:rsidP="008601C5">
            <w:pPr>
              <w:rPr>
                <w:rFonts w:ascii="Arial" w:hAnsi="Arial" w:cs="Arial"/>
              </w:rPr>
            </w:pPr>
            <w:r w:rsidRPr="009A321F">
              <w:rPr>
                <w:rFonts w:ascii="Arial" w:hAnsi="Arial" w:cs="Arial"/>
              </w:rPr>
              <w:t>Health and safety law; what you should know.</w:t>
            </w:r>
          </w:p>
        </w:tc>
      </w:tr>
      <w:tr w:rsidR="007435D6" w:rsidRPr="009A321F" w14:paraId="29924F87" w14:textId="77777777" w:rsidTr="007435D6">
        <w:tc>
          <w:tcPr>
            <w:tcW w:w="9747" w:type="dxa"/>
          </w:tcPr>
          <w:p w14:paraId="3F5B3879" w14:textId="77777777" w:rsidR="007435D6" w:rsidRPr="009A321F" w:rsidRDefault="007435D6" w:rsidP="008601C5">
            <w:pPr>
              <w:rPr>
                <w:rFonts w:ascii="Arial" w:hAnsi="Arial" w:cs="Arial"/>
              </w:rPr>
            </w:pPr>
            <w:r w:rsidRPr="009A321F">
              <w:rPr>
                <w:rFonts w:ascii="Arial" w:hAnsi="Arial" w:cs="Arial"/>
              </w:rPr>
              <w:t>Safe use of ladders and stepladders.</w:t>
            </w:r>
          </w:p>
        </w:tc>
      </w:tr>
      <w:tr w:rsidR="007435D6" w:rsidRPr="009A321F" w14:paraId="751C6046" w14:textId="77777777" w:rsidTr="00413DA4">
        <w:trPr>
          <w:trHeight w:val="383"/>
        </w:trPr>
        <w:tc>
          <w:tcPr>
            <w:tcW w:w="9747" w:type="dxa"/>
          </w:tcPr>
          <w:p w14:paraId="6D01B226" w14:textId="77777777" w:rsidR="007435D6" w:rsidRPr="009A321F" w:rsidRDefault="007435D6" w:rsidP="008601C5">
            <w:pPr>
              <w:rPr>
                <w:rFonts w:ascii="Arial" w:hAnsi="Arial" w:cs="Arial"/>
              </w:rPr>
            </w:pPr>
            <w:r w:rsidRPr="009A321F">
              <w:rPr>
                <w:rFonts w:ascii="Arial" w:hAnsi="Arial" w:cs="Arial"/>
              </w:rPr>
              <w:t xml:space="preserve">Working with </w:t>
            </w:r>
            <w:r w:rsidR="008F421D" w:rsidRPr="009A321F">
              <w:rPr>
                <w:rFonts w:ascii="Arial" w:hAnsi="Arial" w:cs="Arial"/>
              </w:rPr>
              <w:t>DSE</w:t>
            </w:r>
            <w:r w:rsidRPr="009A321F">
              <w:rPr>
                <w:rFonts w:ascii="Arial" w:hAnsi="Arial" w:cs="Arial"/>
              </w:rPr>
              <w:t xml:space="preserve">’s </w:t>
            </w:r>
          </w:p>
        </w:tc>
      </w:tr>
      <w:tr w:rsidR="000044EF" w:rsidRPr="009A321F" w14:paraId="0878AE26" w14:textId="77777777" w:rsidTr="00413DA4">
        <w:trPr>
          <w:trHeight w:val="383"/>
        </w:trPr>
        <w:tc>
          <w:tcPr>
            <w:tcW w:w="9747" w:type="dxa"/>
          </w:tcPr>
          <w:p w14:paraId="4CC6FA2F" w14:textId="1D5D88F6" w:rsidR="000044EF" w:rsidRPr="009A321F" w:rsidRDefault="000044EF" w:rsidP="008601C5">
            <w:pPr>
              <w:rPr>
                <w:rFonts w:ascii="Arial" w:hAnsi="Arial" w:cs="Arial"/>
              </w:rPr>
            </w:pPr>
            <w:r>
              <w:rPr>
                <w:rFonts w:ascii="Arial" w:hAnsi="Arial" w:cs="Arial"/>
              </w:rPr>
              <w:t xml:space="preserve">Footwear Risk Assessment </w:t>
            </w:r>
          </w:p>
        </w:tc>
      </w:tr>
    </w:tbl>
    <w:p w14:paraId="5CA66307" w14:textId="77777777" w:rsidR="001B4D3A" w:rsidRPr="009A321F" w:rsidRDefault="001B4D3A" w:rsidP="008601C5">
      <w:pPr>
        <w:rPr>
          <w:rFonts w:ascii="Arial" w:hAnsi="Arial" w:cs="Arial"/>
        </w:rPr>
      </w:pPr>
    </w:p>
    <w:p w14:paraId="7631D849" w14:textId="77777777" w:rsidR="001B4D3A" w:rsidRPr="009A321F" w:rsidRDefault="007435D6" w:rsidP="008601C5">
      <w:pPr>
        <w:rPr>
          <w:rFonts w:ascii="Arial" w:hAnsi="Arial" w:cs="Arial"/>
        </w:rPr>
      </w:pPr>
      <w:r w:rsidRPr="009A321F">
        <w:rPr>
          <w:rFonts w:ascii="Arial" w:hAnsi="Arial" w:cs="Arial"/>
        </w:rPr>
        <w:lastRenderedPageBreak/>
        <w:t xml:space="preserve">Signature below indicates that the above listed </w:t>
      </w:r>
      <w:r w:rsidR="00CB213C" w:rsidRPr="009A321F">
        <w:rPr>
          <w:rFonts w:ascii="Arial" w:hAnsi="Arial" w:cs="Arial"/>
        </w:rPr>
        <w:t>documents along with this Risk A</w:t>
      </w:r>
      <w:r w:rsidRPr="009A321F">
        <w:rPr>
          <w:rFonts w:ascii="Arial" w:hAnsi="Arial" w:cs="Arial"/>
        </w:rPr>
        <w:t>ssessment have been received.</w:t>
      </w:r>
    </w:p>
    <w:p w14:paraId="71435311" w14:textId="77777777" w:rsidR="005106BE" w:rsidRPr="00507231" w:rsidRDefault="005106BE" w:rsidP="008601C5"/>
    <w:tbl>
      <w:tblPr>
        <w:tblStyle w:val="TableGrid"/>
        <w:tblW w:w="0" w:type="auto"/>
        <w:tblLook w:val="04A0" w:firstRow="1" w:lastRow="0" w:firstColumn="1" w:lastColumn="0" w:noHBand="0" w:noVBand="1"/>
      </w:tblPr>
      <w:tblGrid>
        <w:gridCol w:w="6056"/>
        <w:gridCol w:w="3515"/>
      </w:tblGrid>
      <w:tr w:rsidR="000516D7" w14:paraId="5632F844" w14:textId="77777777" w:rsidTr="30A313C7">
        <w:tc>
          <w:tcPr>
            <w:tcW w:w="6056" w:type="dxa"/>
          </w:tcPr>
          <w:p w14:paraId="3ED69868" w14:textId="77777777" w:rsidR="000516D7" w:rsidRPr="001C1645" w:rsidRDefault="000516D7" w:rsidP="005262C3">
            <w:pPr>
              <w:jc w:val="center"/>
              <w:rPr>
                <w:rFonts w:ascii="Arial" w:hAnsi="Arial" w:cs="Arial"/>
                <w:b/>
              </w:rPr>
            </w:pPr>
            <w:r w:rsidRPr="001C1645">
              <w:rPr>
                <w:rFonts w:ascii="Arial" w:hAnsi="Arial" w:cs="Arial"/>
                <w:b/>
              </w:rPr>
              <w:t>Risk assessment received by</w:t>
            </w:r>
          </w:p>
        </w:tc>
        <w:tc>
          <w:tcPr>
            <w:tcW w:w="3515" w:type="dxa"/>
          </w:tcPr>
          <w:p w14:paraId="49A1908B" w14:textId="77777777" w:rsidR="000516D7" w:rsidRPr="001C1645" w:rsidRDefault="000516D7" w:rsidP="005262C3">
            <w:pPr>
              <w:jc w:val="center"/>
              <w:rPr>
                <w:rFonts w:ascii="Arial" w:hAnsi="Arial" w:cs="Arial"/>
                <w:b/>
              </w:rPr>
            </w:pPr>
            <w:r w:rsidRPr="001C1645">
              <w:rPr>
                <w:rFonts w:ascii="Arial" w:hAnsi="Arial" w:cs="Arial"/>
                <w:b/>
              </w:rPr>
              <w:t>Print name</w:t>
            </w:r>
          </w:p>
        </w:tc>
      </w:tr>
      <w:tr w:rsidR="000516D7" w14:paraId="40159D2F" w14:textId="77777777" w:rsidTr="00096879">
        <w:trPr>
          <w:trHeight w:val="696"/>
        </w:trPr>
        <w:tc>
          <w:tcPr>
            <w:tcW w:w="6056" w:type="dxa"/>
          </w:tcPr>
          <w:p w14:paraId="3E96B1F3" w14:textId="37C96717" w:rsidR="000516D7" w:rsidRPr="004A7E90" w:rsidRDefault="76C9BC53" w:rsidP="00096879">
            <w:pPr>
              <w:spacing w:line="259" w:lineRule="auto"/>
              <w:jc w:val="center"/>
            </w:pPr>
            <w:r>
              <w:rPr>
                <w:noProof/>
              </w:rPr>
              <w:drawing>
                <wp:inline distT="0" distB="0" distL="0" distR="0" wp14:anchorId="328DCB9A" wp14:editId="177988DB">
                  <wp:extent cx="1029096" cy="339496"/>
                  <wp:effectExtent l="0" t="0" r="0" b="0"/>
                  <wp:docPr id="711223823" name="Picture 711223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9096" cy="339496"/>
                          </a:xfrm>
                          <a:prstGeom prst="rect">
                            <a:avLst/>
                          </a:prstGeom>
                        </pic:spPr>
                      </pic:pic>
                    </a:graphicData>
                  </a:graphic>
                </wp:inline>
              </w:drawing>
            </w:r>
          </w:p>
        </w:tc>
        <w:tc>
          <w:tcPr>
            <w:tcW w:w="3515" w:type="dxa"/>
          </w:tcPr>
          <w:p w14:paraId="77F4E15A" w14:textId="77777777" w:rsidR="008C1DA4" w:rsidRDefault="008C1DA4" w:rsidP="005262C3">
            <w:pPr>
              <w:jc w:val="center"/>
              <w:rPr>
                <w:rFonts w:ascii="Arial" w:hAnsi="Arial" w:cs="Arial"/>
              </w:rPr>
            </w:pPr>
          </w:p>
          <w:p w14:paraId="36359158" w14:textId="2F33F96F" w:rsidR="000516D7" w:rsidRPr="00C06C5A" w:rsidRDefault="000516D7" w:rsidP="005262C3">
            <w:pPr>
              <w:jc w:val="center"/>
              <w:rPr>
                <w:rFonts w:ascii="Arial" w:hAnsi="Arial" w:cs="Arial"/>
              </w:rPr>
            </w:pPr>
            <w:r w:rsidRPr="00C06C5A">
              <w:rPr>
                <w:rFonts w:ascii="Arial" w:hAnsi="Arial" w:cs="Arial"/>
              </w:rPr>
              <w:t>Scott Baillie</w:t>
            </w:r>
          </w:p>
        </w:tc>
      </w:tr>
      <w:tr w:rsidR="000516D7" w14:paraId="7D1C1E7E" w14:textId="77777777" w:rsidTr="00096879">
        <w:trPr>
          <w:trHeight w:val="704"/>
        </w:trPr>
        <w:tc>
          <w:tcPr>
            <w:tcW w:w="6056" w:type="dxa"/>
          </w:tcPr>
          <w:p w14:paraId="4C3771CB" w14:textId="6BB7C661" w:rsidR="000516D7" w:rsidRPr="004A7E90" w:rsidRDefault="5312B967" w:rsidP="00096879">
            <w:pPr>
              <w:ind w:left="1440"/>
            </w:pPr>
            <w:r>
              <w:rPr>
                <w:noProof/>
              </w:rPr>
              <w:drawing>
                <wp:inline distT="0" distB="0" distL="0" distR="0" wp14:anchorId="4F5A9C58" wp14:editId="081FE71A">
                  <wp:extent cx="1071460" cy="392438"/>
                  <wp:effectExtent l="0" t="0" r="0" b="7620"/>
                  <wp:docPr id="749657087" name="Picture 749657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65708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5831" cy="397702"/>
                          </a:xfrm>
                          <a:prstGeom prst="rect">
                            <a:avLst/>
                          </a:prstGeom>
                        </pic:spPr>
                      </pic:pic>
                    </a:graphicData>
                  </a:graphic>
                </wp:inline>
              </w:drawing>
            </w:r>
          </w:p>
        </w:tc>
        <w:tc>
          <w:tcPr>
            <w:tcW w:w="3515" w:type="dxa"/>
          </w:tcPr>
          <w:p w14:paraId="3D8E51F4" w14:textId="2EAB82C9" w:rsidR="20D21CB8" w:rsidRDefault="20D21CB8" w:rsidP="20D21CB8">
            <w:pPr>
              <w:jc w:val="center"/>
              <w:rPr>
                <w:rFonts w:ascii="Arial" w:hAnsi="Arial" w:cs="Arial"/>
              </w:rPr>
            </w:pPr>
          </w:p>
          <w:p w14:paraId="0615604D" w14:textId="77777777" w:rsidR="000516D7" w:rsidRPr="00C06C5A" w:rsidRDefault="000516D7" w:rsidP="005262C3">
            <w:pPr>
              <w:jc w:val="center"/>
              <w:rPr>
                <w:rFonts w:ascii="Arial" w:hAnsi="Arial" w:cs="Arial"/>
              </w:rPr>
            </w:pPr>
            <w:r w:rsidRPr="00C06C5A">
              <w:rPr>
                <w:rFonts w:ascii="Arial" w:hAnsi="Arial" w:cs="Arial"/>
              </w:rPr>
              <w:t>Mark Bowron</w:t>
            </w:r>
          </w:p>
        </w:tc>
      </w:tr>
      <w:tr w:rsidR="000516D7" w14:paraId="20CD65C1" w14:textId="77777777" w:rsidTr="30A313C7">
        <w:tc>
          <w:tcPr>
            <w:tcW w:w="6056" w:type="dxa"/>
          </w:tcPr>
          <w:p w14:paraId="124C5DA4" w14:textId="19FCEE10" w:rsidR="000516D7" w:rsidRPr="004A7E90" w:rsidRDefault="26F66314" w:rsidP="61900A97">
            <w:r>
              <w:t xml:space="preserve">                                </w:t>
            </w:r>
            <w:r w:rsidR="00951494" w:rsidRPr="006568B6">
              <w:rPr>
                <w:noProof/>
              </w:rPr>
              <w:drawing>
                <wp:inline distT="0" distB="0" distL="0" distR="0" wp14:anchorId="17459CC7" wp14:editId="39AA2714">
                  <wp:extent cx="595660" cy="418925"/>
                  <wp:effectExtent l="0" t="0" r="0" b="635"/>
                  <wp:docPr id="9" name="Picture 9" descr="A picture containing whip, necklet, eyep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whip, necklet, eyepatch&#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2598" cy="423804"/>
                          </a:xfrm>
                          <a:prstGeom prst="rect">
                            <a:avLst/>
                          </a:prstGeom>
                          <a:noFill/>
                          <a:ln>
                            <a:noFill/>
                          </a:ln>
                        </pic:spPr>
                      </pic:pic>
                    </a:graphicData>
                  </a:graphic>
                </wp:inline>
              </w:drawing>
            </w:r>
          </w:p>
        </w:tc>
        <w:tc>
          <w:tcPr>
            <w:tcW w:w="3515" w:type="dxa"/>
          </w:tcPr>
          <w:p w14:paraId="377EA1FF" w14:textId="77777777" w:rsidR="008C1DA4" w:rsidRDefault="008C1DA4" w:rsidP="000044EF">
            <w:pPr>
              <w:jc w:val="center"/>
              <w:rPr>
                <w:rFonts w:ascii="Arial" w:hAnsi="Arial" w:cs="Arial"/>
              </w:rPr>
            </w:pPr>
          </w:p>
          <w:p w14:paraId="250C6A6B" w14:textId="77777777" w:rsidR="000516D7" w:rsidRDefault="000516D7" w:rsidP="000044EF">
            <w:pPr>
              <w:jc w:val="center"/>
              <w:rPr>
                <w:rFonts w:ascii="Arial" w:hAnsi="Arial" w:cs="Arial"/>
              </w:rPr>
            </w:pPr>
            <w:r w:rsidRPr="00C06C5A">
              <w:rPr>
                <w:rFonts w:ascii="Arial" w:hAnsi="Arial" w:cs="Arial"/>
              </w:rPr>
              <w:t>Chris Swindells</w:t>
            </w:r>
          </w:p>
          <w:p w14:paraId="16B109B0" w14:textId="0F9011ED" w:rsidR="00513EF7" w:rsidRPr="00C06C5A" w:rsidRDefault="00513EF7" w:rsidP="000044EF">
            <w:pPr>
              <w:jc w:val="center"/>
              <w:rPr>
                <w:rFonts w:ascii="Arial" w:hAnsi="Arial" w:cs="Arial"/>
              </w:rPr>
            </w:pPr>
          </w:p>
        </w:tc>
      </w:tr>
      <w:tr w:rsidR="000044EF" w14:paraId="481CDD75" w14:textId="77777777" w:rsidTr="30A313C7">
        <w:tc>
          <w:tcPr>
            <w:tcW w:w="6056" w:type="dxa"/>
          </w:tcPr>
          <w:p w14:paraId="71A76285" w14:textId="35147D7C" w:rsidR="000044EF" w:rsidRPr="004A7E90" w:rsidRDefault="776E2F76" w:rsidP="00096879">
            <w:pPr>
              <w:jc w:val="center"/>
            </w:pPr>
            <w:r>
              <w:rPr>
                <w:noProof/>
              </w:rPr>
              <w:drawing>
                <wp:inline distT="0" distB="0" distL="0" distR="0" wp14:anchorId="3E103B00" wp14:editId="52066718">
                  <wp:extent cx="1371600" cy="428625"/>
                  <wp:effectExtent l="0" t="0" r="0" b="0"/>
                  <wp:docPr id="1215400926" name="Picture 1215400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371600" cy="428625"/>
                          </a:xfrm>
                          <a:prstGeom prst="rect">
                            <a:avLst/>
                          </a:prstGeom>
                        </pic:spPr>
                      </pic:pic>
                    </a:graphicData>
                  </a:graphic>
                </wp:inline>
              </w:drawing>
            </w:r>
          </w:p>
        </w:tc>
        <w:tc>
          <w:tcPr>
            <w:tcW w:w="3515" w:type="dxa"/>
          </w:tcPr>
          <w:p w14:paraId="3E49FF05" w14:textId="77777777" w:rsidR="008C1DA4" w:rsidRDefault="008C1DA4" w:rsidP="000044EF">
            <w:pPr>
              <w:jc w:val="center"/>
              <w:rPr>
                <w:rFonts w:ascii="Arial" w:hAnsi="Arial" w:cs="Arial"/>
              </w:rPr>
            </w:pPr>
          </w:p>
          <w:p w14:paraId="3D7B8EAA" w14:textId="10198683" w:rsidR="000044EF" w:rsidRPr="00C06C5A" w:rsidRDefault="000044EF" w:rsidP="000044EF">
            <w:pPr>
              <w:jc w:val="center"/>
              <w:rPr>
                <w:rFonts w:ascii="Arial" w:hAnsi="Arial" w:cs="Arial"/>
              </w:rPr>
            </w:pPr>
            <w:r w:rsidRPr="00C06C5A">
              <w:rPr>
                <w:rFonts w:ascii="Arial" w:hAnsi="Arial" w:cs="Arial"/>
              </w:rPr>
              <w:t>Giles Dormor</w:t>
            </w:r>
          </w:p>
        </w:tc>
      </w:tr>
      <w:tr w:rsidR="000044EF" w14:paraId="47C349D5" w14:textId="77777777" w:rsidTr="30A313C7">
        <w:tc>
          <w:tcPr>
            <w:tcW w:w="6056" w:type="dxa"/>
          </w:tcPr>
          <w:p w14:paraId="4A95E8B7" w14:textId="47B09492" w:rsidR="000044EF" w:rsidRPr="004A7E90" w:rsidRDefault="4D4F5FBC" w:rsidP="00096879">
            <w:pPr>
              <w:jc w:val="center"/>
            </w:pPr>
            <w:r>
              <w:rPr>
                <w:noProof/>
              </w:rPr>
              <w:drawing>
                <wp:inline distT="0" distB="0" distL="0" distR="0" wp14:anchorId="1D317D66" wp14:editId="33C5D607">
                  <wp:extent cx="1651941" cy="430330"/>
                  <wp:effectExtent l="0" t="0" r="5715" b="8255"/>
                  <wp:docPr id="697622452" name="Picture 697622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672004" cy="435556"/>
                          </a:xfrm>
                          <a:prstGeom prst="rect">
                            <a:avLst/>
                          </a:prstGeom>
                        </pic:spPr>
                      </pic:pic>
                    </a:graphicData>
                  </a:graphic>
                </wp:inline>
              </w:drawing>
            </w:r>
          </w:p>
        </w:tc>
        <w:tc>
          <w:tcPr>
            <w:tcW w:w="3515" w:type="dxa"/>
          </w:tcPr>
          <w:p w14:paraId="33F6B0E4" w14:textId="77777777" w:rsidR="00096879" w:rsidRDefault="00096879" w:rsidP="005262C3">
            <w:pPr>
              <w:jc w:val="center"/>
              <w:rPr>
                <w:rFonts w:ascii="Arial" w:hAnsi="Arial" w:cs="Arial"/>
              </w:rPr>
            </w:pPr>
          </w:p>
          <w:p w14:paraId="740D92BD" w14:textId="5C40908F" w:rsidR="000044EF" w:rsidRPr="00C06C5A" w:rsidRDefault="000044EF" w:rsidP="005262C3">
            <w:pPr>
              <w:jc w:val="center"/>
              <w:rPr>
                <w:rFonts w:ascii="Arial" w:hAnsi="Arial" w:cs="Arial"/>
              </w:rPr>
            </w:pPr>
            <w:r w:rsidRPr="00C06C5A">
              <w:rPr>
                <w:rFonts w:ascii="Arial" w:hAnsi="Arial" w:cs="Arial"/>
              </w:rPr>
              <w:t>Paul Hughes</w:t>
            </w:r>
          </w:p>
        </w:tc>
      </w:tr>
      <w:tr w:rsidR="008C1DA4" w14:paraId="0306AA9B" w14:textId="77777777" w:rsidTr="30A313C7">
        <w:tc>
          <w:tcPr>
            <w:tcW w:w="6056" w:type="dxa"/>
          </w:tcPr>
          <w:p w14:paraId="19D06F0A" w14:textId="2CED5818" w:rsidR="008C1DA4" w:rsidRPr="004A7E90" w:rsidRDefault="769B286C" w:rsidP="00096879">
            <w:pPr>
              <w:jc w:val="center"/>
            </w:pPr>
            <w:r>
              <w:rPr>
                <w:noProof/>
              </w:rPr>
              <w:drawing>
                <wp:inline distT="0" distB="0" distL="0" distR="0" wp14:anchorId="1F065AC0" wp14:editId="7AA2787A">
                  <wp:extent cx="1419225" cy="476250"/>
                  <wp:effectExtent l="0" t="0" r="0" b="0"/>
                  <wp:docPr id="560095663" name="Picture 560095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419225" cy="476250"/>
                          </a:xfrm>
                          <a:prstGeom prst="rect">
                            <a:avLst/>
                          </a:prstGeom>
                        </pic:spPr>
                      </pic:pic>
                    </a:graphicData>
                  </a:graphic>
                </wp:inline>
              </w:drawing>
            </w:r>
          </w:p>
        </w:tc>
        <w:tc>
          <w:tcPr>
            <w:tcW w:w="3515" w:type="dxa"/>
          </w:tcPr>
          <w:p w14:paraId="2837F092" w14:textId="77777777" w:rsidR="00096879" w:rsidRDefault="00096879" w:rsidP="00C06C5A">
            <w:pPr>
              <w:jc w:val="center"/>
              <w:rPr>
                <w:rFonts w:ascii="Arial" w:hAnsi="Arial" w:cs="Arial"/>
              </w:rPr>
            </w:pPr>
          </w:p>
          <w:p w14:paraId="6C408A4D" w14:textId="087C6B95" w:rsidR="008C1DA4" w:rsidRPr="00C06C5A" w:rsidRDefault="008C1DA4" w:rsidP="00C06C5A">
            <w:pPr>
              <w:jc w:val="center"/>
              <w:rPr>
                <w:rFonts w:ascii="Arial" w:hAnsi="Arial" w:cs="Arial"/>
              </w:rPr>
            </w:pPr>
            <w:r w:rsidRPr="00C06C5A">
              <w:rPr>
                <w:rFonts w:ascii="Arial" w:hAnsi="Arial" w:cs="Arial"/>
              </w:rPr>
              <w:t>Jake Lowings</w:t>
            </w:r>
          </w:p>
        </w:tc>
      </w:tr>
      <w:tr w:rsidR="008C1DA4" w14:paraId="1B066864" w14:textId="77777777" w:rsidTr="00096879">
        <w:trPr>
          <w:trHeight w:val="731"/>
        </w:trPr>
        <w:tc>
          <w:tcPr>
            <w:tcW w:w="6056" w:type="dxa"/>
          </w:tcPr>
          <w:p w14:paraId="6E01053E" w14:textId="77957C02" w:rsidR="008C1DA4" w:rsidRPr="004A7E90" w:rsidRDefault="1DA07514" w:rsidP="00096879">
            <w:pPr>
              <w:jc w:val="center"/>
            </w:pPr>
            <w:r>
              <w:rPr>
                <w:noProof/>
              </w:rPr>
              <w:drawing>
                <wp:inline distT="0" distB="0" distL="0" distR="0" wp14:anchorId="6EC96D7A" wp14:editId="240BE679">
                  <wp:extent cx="1049655" cy="412014"/>
                  <wp:effectExtent l="0" t="0" r="0" b="7620"/>
                  <wp:docPr id="1728978422" name="Picture 1728978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061780" cy="416773"/>
                          </a:xfrm>
                          <a:prstGeom prst="rect">
                            <a:avLst/>
                          </a:prstGeom>
                        </pic:spPr>
                      </pic:pic>
                    </a:graphicData>
                  </a:graphic>
                </wp:inline>
              </w:drawing>
            </w:r>
          </w:p>
        </w:tc>
        <w:tc>
          <w:tcPr>
            <w:tcW w:w="3515" w:type="dxa"/>
          </w:tcPr>
          <w:p w14:paraId="58360F14" w14:textId="77777777" w:rsidR="00096879" w:rsidRDefault="00096879" w:rsidP="00C06C5A">
            <w:pPr>
              <w:jc w:val="center"/>
              <w:rPr>
                <w:rFonts w:ascii="Arial" w:hAnsi="Arial" w:cs="Arial"/>
              </w:rPr>
            </w:pPr>
          </w:p>
          <w:p w14:paraId="38331702" w14:textId="2014C77F" w:rsidR="008C1DA4" w:rsidRPr="00C06C5A" w:rsidRDefault="008C1DA4" w:rsidP="00C06C5A">
            <w:pPr>
              <w:jc w:val="center"/>
              <w:rPr>
                <w:rFonts w:ascii="Arial" w:hAnsi="Arial" w:cs="Arial"/>
              </w:rPr>
            </w:pPr>
            <w:r w:rsidRPr="00C06C5A">
              <w:rPr>
                <w:rFonts w:ascii="Arial" w:hAnsi="Arial" w:cs="Arial"/>
              </w:rPr>
              <w:t>Peter Goodrum</w:t>
            </w:r>
          </w:p>
        </w:tc>
      </w:tr>
      <w:tr w:rsidR="008C1DA4" w14:paraId="2E4AC118" w14:textId="77777777" w:rsidTr="00096879">
        <w:trPr>
          <w:trHeight w:val="691"/>
        </w:trPr>
        <w:tc>
          <w:tcPr>
            <w:tcW w:w="6056" w:type="dxa"/>
          </w:tcPr>
          <w:p w14:paraId="1F5C5976" w14:textId="313FB33D" w:rsidR="008C1DA4" w:rsidRPr="004A7E90" w:rsidRDefault="16538905" w:rsidP="00096879">
            <w:pPr>
              <w:jc w:val="center"/>
            </w:pPr>
            <w:r>
              <w:rPr>
                <w:noProof/>
              </w:rPr>
              <w:drawing>
                <wp:inline distT="0" distB="0" distL="0" distR="0" wp14:anchorId="7650A952" wp14:editId="75979B08">
                  <wp:extent cx="1190625" cy="323850"/>
                  <wp:effectExtent l="0" t="0" r="9525" b="0"/>
                  <wp:docPr id="1647873524" name="Picture 1647873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190625" cy="323850"/>
                          </a:xfrm>
                          <a:prstGeom prst="rect">
                            <a:avLst/>
                          </a:prstGeom>
                        </pic:spPr>
                      </pic:pic>
                    </a:graphicData>
                  </a:graphic>
                </wp:inline>
              </w:drawing>
            </w:r>
          </w:p>
        </w:tc>
        <w:tc>
          <w:tcPr>
            <w:tcW w:w="3515" w:type="dxa"/>
          </w:tcPr>
          <w:p w14:paraId="55B26A6A" w14:textId="77777777" w:rsidR="00096879" w:rsidRDefault="00096879" w:rsidP="00096879">
            <w:pPr>
              <w:rPr>
                <w:rFonts w:ascii="Arial" w:hAnsi="Arial" w:cs="Arial"/>
              </w:rPr>
            </w:pPr>
          </w:p>
          <w:p w14:paraId="34E0C74E" w14:textId="38A94218" w:rsidR="008C1DA4" w:rsidRPr="008C1DA4" w:rsidRDefault="008C1DA4" w:rsidP="00096879">
            <w:pPr>
              <w:jc w:val="center"/>
              <w:rPr>
                <w:rFonts w:ascii="Arial" w:hAnsi="Arial" w:cs="Arial"/>
              </w:rPr>
            </w:pPr>
            <w:r w:rsidRPr="008C1DA4">
              <w:rPr>
                <w:rFonts w:ascii="Arial" w:hAnsi="Arial" w:cs="Arial"/>
              </w:rPr>
              <w:t>Joseph Turner</w:t>
            </w:r>
          </w:p>
        </w:tc>
      </w:tr>
      <w:tr w:rsidR="00622F34" w14:paraId="72C5FDD3" w14:textId="77777777" w:rsidTr="00096879">
        <w:trPr>
          <w:trHeight w:val="691"/>
        </w:trPr>
        <w:tc>
          <w:tcPr>
            <w:tcW w:w="6056" w:type="dxa"/>
          </w:tcPr>
          <w:p w14:paraId="471618E2" w14:textId="64F98C31" w:rsidR="00622F34" w:rsidRDefault="003E55AD" w:rsidP="00096879">
            <w:pPr>
              <w:jc w:val="center"/>
              <w:rPr>
                <w:noProof/>
              </w:rPr>
            </w:pPr>
            <w:r>
              <w:rPr>
                <w:noProof/>
              </w:rPr>
              <mc:AlternateContent>
                <mc:Choice Requires="wpi">
                  <w:drawing>
                    <wp:anchor distT="0" distB="0" distL="114300" distR="114300" simplePos="0" relativeHeight="251659264" behindDoc="0" locked="0" layoutInCell="1" allowOverlap="1" wp14:anchorId="54840FE3" wp14:editId="6EF9AACE">
                      <wp:simplePos x="0" y="0"/>
                      <wp:positionH relativeFrom="column">
                        <wp:posOffset>1269955</wp:posOffset>
                      </wp:positionH>
                      <wp:positionV relativeFrom="paragraph">
                        <wp:posOffset>13600</wp:posOffset>
                      </wp:positionV>
                      <wp:extent cx="1259280" cy="336240"/>
                      <wp:effectExtent l="38100" t="38100" r="36195" b="45085"/>
                      <wp:wrapNone/>
                      <wp:docPr id="5" name="Ink 5"/>
                      <wp:cNvGraphicFramePr/>
                      <a:graphic xmlns:a="http://schemas.openxmlformats.org/drawingml/2006/main">
                        <a:graphicData uri="http://schemas.microsoft.com/office/word/2010/wordprocessingInk">
                          <w14:contentPart bwMode="auto" r:id="rId19">
                            <w14:nvContentPartPr>
                              <w14:cNvContentPartPr/>
                            </w14:nvContentPartPr>
                            <w14:xfrm>
                              <a:off x="0" y="0"/>
                              <a:ext cx="1259280" cy="336240"/>
                            </w14:xfrm>
                          </w14:contentPart>
                        </a:graphicData>
                      </a:graphic>
                    </wp:anchor>
                  </w:drawing>
                </mc:Choice>
                <mc:Fallback>
                  <w:pict>
                    <v:shapetype w14:anchorId="1BE4BA1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99.65pt;margin-top:.7pt;width:99.85pt;height:27.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">
                      <v:imagedata r:id="rId20" o:title=""/>
                    </v:shape>
                  </w:pict>
                </mc:Fallback>
              </mc:AlternateContent>
            </w:r>
          </w:p>
        </w:tc>
        <w:tc>
          <w:tcPr>
            <w:tcW w:w="3515" w:type="dxa"/>
          </w:tcPr>
          <w:p w14:paraId="6B0E4EA3" w14:textId="77777777" w:rsidR="00DB7DA1" w:rsidRDefault="00DB7DA1" w:rsidP="00622F34">
            <w:pPr>
              <w:jc w:val="center"/>
              <w:rPr>
                <w:rFonts w:ascii="Arial" w:hAnsi="Arial" w:cs="Arial"/>
              </w:rPr>
            </w:pPr>
          </w:p>
          <w:p w14:paraId="35C5727D" w14:textId="363359F1" w:rsidR="00622F34" w:rsidRDefault="00DB7DA1" w:rsidP="00622F34">
            <w:pPr>
              <w:jc w:val="center"/>
              <w:rPr>
                <w:rFonts w:ascii="Arial" w:hAnsi="Arial" w:cs="Arial"/>
              </w:rPr>
            </w:pPr>
            <w:r>
              <w:rPr>
                <w:rFonts w:ascii="Arial" w:hAnsi="Arial" w:cs="Arial"/>
              </w:rPr>
              <w:t xml:space="preserve">Matt Mayor </w:t>
            </w:r>
          </w:p>
        </w:tc>
      </w:tr>
      <w:tr w:rsidR="0063031C" w14:paraId="3FF0FDEB" w14:textId="77777777" w:rsidTr="005D0F20">
        <w:trPr>
          <w:trHeight w:val="688"/>
        </w:trPr>
        <w:tc>
          <w:tcPr>
            <w:tcW w:w="6056" w:type="dxa"/>
          </w:tcPr>
          <w:p w14:paraId="7A1AE2F7" w14:textId="30D9BB6E" w:rsidR="0063031C" w:rsidRDefault="00CE6EAA" w:rsidP="00D907CF">
            <w:pPr>
              <w:jc w:val="center"/>
              <w:rPr>
                <w:noProof/>
              </w:rPr>
            </w:pPr>
            <w:r>
              <w:rPr>
                <w:noProof/>
              </w:rPr>
              <w:drawing>
                <wp:inline distT="0" distB="0" distL="0" distR="0" wp14:anchorId="2BF843D4" wp14:editId="2C553A17">
                  <wp:extent cx="801231" cy="452005"/>
                  <wp:effectExtent l="0" t="0" r="0" b="5715"/>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atur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37734" cy="472598"/>
                          </a:xfrm>
                          <a:prstGeom prst="rect">
                            <a:avLst/>
                          </a:prstGeom>
                        </pic:spPr>
                      </pic:pic>
                    </a:graphicData>
                  </a:graphic>
                </wp:inline>
              </w:drawing>
            </w:r>
          </w:p>
        </w:tc>
        <w:tc>
          <w:tcPr>
            <w:tcW w:w="3515" w:type="dxa"/>
          </w:tcPr>
          <w:p w14:paraId="7E674E6D" w14:textId="77777777" w:rsidR="0063031C" w:rsidRDefault="0063031C" w:rsidP="00622F34">
            <w:pPr>
              <w:jc w:val="center"/>
              <w:rPr>
                <w:rFonts w:ascii="Arial" w:hAnsi="Arial" w:cs="Arial"/>
              </w:rPr>
            </w:pPr>
          </w:p>
          <w:p w14:paraId="748225CC" w14:textId="71C4B503" w:rsidR="0063031C" w:rsidRDefault="0063031C" w:rsidP="00622F34">
            <w:pPr>
              <w:jc w:val="center"/>
              <w:rPr>
                <w:rFonts w:ascii="Arial" w:hAnsi="Arial" w:cs="Arial"/>
              </w:rPr>
            </w:pPr>
            <w:r>
              <w:rPr>
                <w:rFonts w:ascii="Arial" w:hAnsi="Arial" w:cs="Arial"/>
              </w:rPr>
              <w:t xml:space="preserve">Jonathan Hulmes </w:t>
            </w:r>
          </w:p>
        </w:tc>
      </w:tr>
      <w:tr w:rsidR="005D48F3" w14:paraId="11AA0E69" w14:textId="77777777" w:rsidTr="00BF337E">
        <w:trPr>
          <w:trHeight w:val="1107"/>
        </w:trPr>
        <w:tc>
          <w:tcPr>
            <w:tcW w:w="6056" w:type="dxa"/>
          </w:tcPr>
          <w:p w14:paraId="1F1806B1" w14:textId="77777777" w:rsidR="005D48F3" w:rsidRDefault="005D48F3" w:rsidP="00D907CF">
            <w:pPr>
              <w:jc w:val="center"/>
              <w:rPr>
                <w:noProof/>
              </w:rPr>
            </w:pPr>
          </w:p>
          <w:p w14:paraId="3B30A8DE" w14:textId="7371E544" w:rsidR="001F1713" w:rsidRDefault="00BF337E" w:rsidP="00D907CF">
            <w:pPr>
              <w:jc w:val="center"/>
              <w:rPr>
                <w:noProof/>
              </w:rPr>
            </w:pPr>
            <w:r>
              <w:rPr>
                <w:noProof/>
              </w:rPr>
              <w:drawing>
                <wp:inline distT="0" distB="0" distL="0" distR="0" wp14:anchorId="7375577D" wp14:editId="6693828C">
                  <wp:extent cx="1343025" cy="428625"/>
                  <wp:effectExtent l="0" t="0" r="9525" b="9525"/>
                  <wp:docPr id="2048625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25157" name=""/>
                          <pic:cNvPicPr/>
                        </pic:nvPicPr>
                        <pic:blipFill>
                          <a:blip r:embed="rId22"/>
                          <a:stretch>
                            <a:fillRect/>
                          </a:stretch>
                        </pic:blipFill>
                        <pic:spPr>
                          <a:xfrm>
                            <a:off x="0" y="0"/>
                            <a:ext cx="1343025" cy="428625"/>
                          </a:xfrm>
                          <a:prstGeom prst="rect">
                            <a:avLst/>
                          </a:prstGeom>
                        </pic:spPr>
                      </pic:pic>
                    </a:graphicData>
                  </a:graphic>
                </wp:inline>
              </w:drawing>
            </w:r>
          </w:p>
        </w:tc>
        <w:tc>
          <w:tcPr>
            <w:tcW w:w="3515" w:type="dxa"/>
          </w:tcPr>
          <w:p w14:paraId="3B72206E" w14:textId="77777777" w:rsidR="005D48F3" w:rsidRDefault="005D48F3" w:rsidP="00622F34">
            <w:pPr>
              <w:jc w:val="center"/>
              <w:rPr>
                <w:rFonts w:ascii="Arial" w:hAnsi="Arial" w:cs="Arial"/>
              </w:rPr>
            </w:pPr>
          </w:p>
          <w:p w14:paraId="54CB2DD4" w14:textId="2006AEF1" w:rsidR="005D48F3" w:rsidRDefault="005D48F3" w:rsidP="00622F34">
            <w:pPr>
              <w:jc w:val="center"/>
              <w:rPr>
                <w:rFonts w:ascii="Arial" w:hAnsi="Arial" w:cs="Arial"/>
              </w:rPr>
            </w:pPr>
            <w:r>
              <w:rPr>
                <w:rFonts w:ascii="Arial" w:hAnsi="Arial" w:cs="Arial"/>
              </w:rPr>
              <w:t xml:space="preserve">Connor Gaston </w:t>
            </w:r>
          </w:p>
        </w:tc>
      </w:tr>
    </w:tbl>
    <w:p w14:paraId="3391BC04" w14:textId="77777777" w:rsidR="00D907CF" w:rsidRDefault="00D907CF" w:rsidP="008601C5">
      <w:pPr>
        <w:rPr>
          <w:rFonts w:ascii="Arial" w:hAnsi="Arial" w:cs="Arial"/>
          <w:b/>
          <w:bCs/>
        </w:rPr>
      </w:pPr>
    </w:p>
    <w:p w14:paraId="11A8C8AD" w14:textId="5C00822B" w:rsidR="00E600EA" w:rsidRPr="00A06D7A" w:rsidRDefault="00ED4021" w:rsidP="008601C5">
      <w:pPr>
        <w:rPr>
          <w:rFonts w:ascii="Arial" w:hAnsi="Arial" w:cs="Arial"/>
          <w:b/>
          <w:bCs/>
        </w:rPr>
      </w:pPr>
      <w:r w:rsidRPr="00A06D7A">
        <w:rPr>
          <w:rFonts w:ascii="Arial" w:hAnsi="Arial" w:cs="Arial"/>
          <w:b/>
          <w:bCs/>
        </w:rPr>
        <w:t>Dat</w:t>
      </w:r>
      <w:r w:rsidR="009A321F" w:rsidRPr="00A06D7A">
        <w:rPr>
          <w:rFonts w:ascii="Arial" w:hAnsi="Arial" w:cs="Arial"/>
          <w:b/>
          <w:bCs/>
        </w:rPr>
        <w:t xml:space="preserve">e: </w:t>
      </w:r>
      <w:r w:rsidR="00FA0D04">
        <w:rPr>
          <w:rFonts w:ascii="Arial" w:hAnsi="Arial" w:cs="Arial"/>
          <w:b/>
          <w:bCs/>
        </w:rPr>
        <w:t>2</w:t>
      </w:r>
      <w:r w:rsidR="00FA0D04" w:rsidRPr="00FA0D04">
        <w:rPr>
          <w:rFonts w:ascii="Arial" w:hAnsi="Arial" w:cs="Arial"/>
          <w:b/>
          <w:bCs/>
          <w:vertAlign w:val="superscript"/>
        </w:rPr>
        <w:t>nd</w:t>
      </w:r>
      <w:r w:rsidR="00FA0D04">
        <w:rPr>
          <w:rFonts w:ascii="Arial" w:hAnsi="Arial" w:cs="Arial"/>
          <w:b/>
          <w:bCs/>
        </w:rPr>
        <w:t xml:space="preserve"> </w:t>
      </w:r>
      <w:r w:rsidR="009136F8">
        <w:rPr>
          <w:rFonts w:ascii="Arial" w:hAnsi="Arial" w:cs="Arial"/>
          <w:b/>
          <w:bCs/>
        </w:rPr>
        <w:t xml:space="preserve">May </w:t>
      </w:r>
      <w:r w:rsidR="00C06C5A" w:rsidRPr="00A06D7A">
        <w:rPr>
          <w:rFonts w:ascii="Arial" w:hAnsi="Arial" w:cs="Arial"/>
          <w:b/>
          <w:bCs/>
        </w:rPr>
        <w:t>202</w:t>
      </w:r>
      <w:r w:rsidR="00FA0D04">
        <w:rPr>
          <w:rFonts w:ascii="Arial" w:hAnsi="Arial" w:cs="Arial"/>
          <w:b/>
          <w:bCs/>
        </w:rPr>
        <w:t>3</w:t>
      </w:r>
      <w:r w:rsidR="004A5DAF">
        <w:rPr>
          <w:rFonts w:ascii="Arial" w:hAnsi="Arial" w:cs="Arial"/>
          <w:b/>
          <w:bCs/>
        </w:rPr>
        <w:tab/>
      </w:r>
      <w:r w:rsidR="004A5DAF">
        <w:rPr>
          <w:rFonts w:ascii="Arial" w:hAnsi="Arial" w:cs="Arial"/>
          <w:b/>
          <w:bCs/>
        </w:rPr>
        <w:tab/>
      </w:r>
      <w:r w:rsidR="00E600EA" w:rsidRPr="00A06D7A">
        <w:rPr>
          <w:rFonts w:ascii="Arial" w:hAnsi="Arial" w:cs="Arial"/>
          <w:b/>
          <w:bCs/>
        </w:rPr>
        <w:t xml:space="preserve">Review Date: </w:t>
      </w:r>
      <w:r w:rsidR="009136F8">
        <w:rPr>
          <w:rFonts w:ascii="Arial" w:hAnsi="Arial" w:cs="Arial"/>
          <w:b/>
          <w:bCs/>
        </w:rPr>
        <w:t>2</w:t>
      </w:r>
      <w:r w:rsidR="009136F8" w:rsidRPr="009136F8">
        <w:rPr>
          <w:rFonts w:ascii="Arial" w:hAnsi="Arial" w:cs="Arial"/>
          <w:b/>
          <w:bCs/>
          <w:vertAlign w:val="superscript"/>
        </w:rPr>
        <w:t>nd</w:t>
      </w:r>
      <w:r w:rsidR="00C06C5A" w:rsidRPr="00A06D7A">
        <w:rPr>
          <w:rFonts w:ascii="Arial" w:hAnsi="Arial" w:cs="Arial"/>
          <w:b/>
          <w:bCs/>
        </w:rPr>
        <w:t xml:space="preserve"> </w:t>
      </w:r>
      <w:r w:rsidR="008601C5" w:rsidRPr="00A06D7A">
        <w:rPr>
          <w:rFonts w:ascii="Arial" w:hAnsi="Arial" w:cs="Arial"/>
          <w:b/>
          <w:bCs/>
        </w:rPr>
        <w:t>May</w:t>
      </w:r>
      <w:r w:rsidR="008F421D" w:rsidRPr="00A06D7A">
        <w:rPr>
          <w:rFonts w:ascii="Arial" w:hAnsi="Arial" w:cs="Arial"/>
          <w:b/>
          <w:bCs/>
        </w:rPr>
        <w:t xml:space="preserve"> </w:t>
      </w:r>
      <w:r w:rsidR="00E30B0D" w:rsidRPr="00A06D7A">
        <w:rPr>
          <w:rFonts w:ascii="Arial" w:hAnsi="Arial" w:cs="Arial"/>
          <w:b/>
          <w:bCs/>
        </w:rPr>
        <w:t>20</w:t>
      </w:r>
      <w:r w:rsidR="008C1DA4">
        <w:rPr>
          <w:rFonts w:ascii="Arial" w:hAnsi="Arial" w:cs="Arial"/>
          <w:b/>
          <w:bCs/>
        </w:rPr>
        <w:t>2</w:t>
      </w:r>
      <w:r w:rsidR="00FA0D04">
        <w:rPr>
          <w:rFonts w:ascii="Arial" w:hAnsi="Arial" w:cs="Arial"/>
          <w:b/>
          <w:bCs/>
        </w:rPr>
        <w:t>4</w:t>
      </w:r>
    </w:p>
    <w:sectPr w:rsidR="00E600EA" w:rsidRPr="00A06D7A" w:rsidSect="00636141">
      <w:headerReference w:type="default" r:id="rId23"/>
      <w:pgSz w:w="11906" w:h="16838" w:code="9"/>
      <w:pgMar w:top="1191" w:right="964" w:bottom="1247" w:left="1361"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0D5E4" w14:textId="77777777" w:rsidR="00441E20" w:rsidRDefault="00441E20" w:rsidP="008601C5">
      <w:r>
        <w:separator/>
      </w:r>
    </w:p>
  </w:endnote>
  <w:endnote w:type="continuationSeparator" w:id="0">
    <w:p w14:paraId="6BA8B4E5" w14:textId="77777777" w:rsidR="00441E20" w:rsidRDefault="00441E20" w:rsidP="0086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E0DC5" w14:textId="77777777" w:rsidR="00441E20" w:rsidRDefault="00441E20" w:rsidP="008601C5">
      <w:r>
        <w:separator/>
      </w:r>
    </w:p>
  </w:footnote>
  <w:footnote w:type="continuationSeparator" w:id="0">
    <w:p w14:paraId="2C3461E5" w14:textId="77777777" w:rsidR="00441E20" w:rsidRDefault="00441E20" w:rsidP="00860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692D" w14:textId="158736D9" w:rsidR="00EE55D8" w:rsidRDefault="0032660C" w:rsidP="00EE55D8">
    <w:pPr>
      <w:pStyle w:val="Header"/>
      <w:jc w:val="right"/>
    </w:pPr>
    <w:r>
      <w:rPr>
        <w:noProof/>
      </w:rPr>
      <w:drawing>
        <wp:inline distT="0" distB="0" distL="0" distR="0" wp14:anchorId="7F4FE238" wp14:editId="36A671CF">
          <wp:extent cx="1530000" cy="540000"/>
          <wp:effectExtent l="0" t="0" r="0" b="0"/>
          <wp:docPr id="2" name="Picture 1" descr="Logo&#10;&#10;Description automatically generated">
            <a:extLst xmlns:a="http://schemas.openxmlformats.org/drawingml/2006/main">
              <a:ext uri="{FF2B5EF4-FFF2-40B4-BE49-F238E27FC236}">
                <a16:creationId xmlns:a16="http://schemas.microsoft.com/office/drawing/2014/main" id="{00000000-0008-0000-01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a:extLst>
                      <a:ext uri="{FF2B5EF4-FFF2-40B4-BE49-F238E27FC236}">
                        <a16:creationId xmlns:a16="http://schemas.microsoft.com/office/drawing/2014/main" id="{00000000-0008-0000-0100-00000200000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0000" cy="540000"/>
                  </a:xfrm>
                  <a:prstGeom prst="rect">
                    <a:avLst/>
                  </a:prstGeom>
                </pic:spPr>
              </pic:pic>
            </a:graphicData>
          </a:graphic>
        </wp:inline>
      </w:drawing>
    </w:r>
  </w:p>
  <w:p w14:paraId="53CEC7FC" w14:textId="77777777" w:rsidR="00EE55D8" w:rsidRDefault="00EE55D8" w:rsidP="00EE55D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D1A55"/>
    <w:multiLevelType w:val="hybridMultilevel"/>
    <w:tmpl w:val="B4EAF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713D02"/>
    <w:multiLevelType w:val="hybridMultilevel"/>
    <w:tmpl w:val="926E17E2"/>
    <w:lvl w:ilvl="0" w:tplc="6CFC8A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92017811">
    <w:abstractNumId w:val="1"/>
  </w:num>
  <w:num w:numId="2" w16cid:durableId="1414399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1BD"/>
    <w:rsid w:val="000044EF"/>
    <w:rsid w:val="00004C5B"/>
    <w:rsid w:val="00006BC2"/>
    <w:rsid w:val="000104F4"/>
    <w:rsid w:val="00011B24"/>
    <w:rsid w:val="00044D2E"/>
    <w:rsid w:val="000516D7"/>
    <w:rsid w:val="00071398"/>
    <w:rsid w:val="00096879"/>
    <w:rsid w:val="000E193E"/>
    <w:rsid w:val="00116061"/>
    <w:rsid w:val="00130A80"/>
    <w:rsid w:val="00146C84"/>
    <w:rsid w:val="0015486E"/>
    <w:rsid w:val="0016020D"/>
    <w:rsid w:val="00196D9D"/>
    <w:rsid w:val="001A0CDE"/>
    <w:rsid w:val="001B4D3A"/>
    <w:rsid w:val="001B593E"/>
    <w:rsid w:val="001B5F22"/>
    <w:rsid w:val="001C4861"/>
    <w:rsid w:val="001F1713"/>
    <w:rsid w:val="001F639F"/>
    <w:rsid w:val="00211C2B"/>
    <w:rsid w:val="002171A6"/>
    <w:rsid w:val="00234A61"/>
    <w:rsid w:val="002679D8"/>
    <w:rsid w:val="00272D61"/>
    <w:rsid w:val="00275006"/>
    <w:rsid w:val="00281523"/>
    <w:rsid w:val="002874A0"/>
    <w:rsid w:val="002C1D21"/>
    <w:rsid w:val="002C388A"/>
    <w:rsid w:val="002C4B75"/>
    <w:rsid w:val="002D1F5B"/>
    <w:rsid w:val="002D57DC"/>
    <w:rsid w:val="002E40E2"/>
    <w:rsid w:val="003011D2"/>
    <w:rsid w:val="0032660C"/>
    <w:rsid w:val="00334E97"/>
    <w:rsid w:val="0034001F"/>
    <w:rsid w:val="00353F0B"/>
    <w:rsid w:val="00362A40"/>
    <w:rsid w:val="00365AF0"/>
    <w:rsid w:val="00375CA6"/>
    <w:rsid w:val="003954FB"/>
    <w:rsid w:val="003A7423"/>
    <w:rsid w:val="003B048A"/>
    <w:rsid w:val="003C7CAF"/>
    <w:rsid w:val="003E2285"/>
    <w:rsid w:val="003E55AD"/>
    <w:rsid w:val="003E5953"/>
    <w:rsid w:val="00413DA4"/>
    <w:rsid w:val="00436A87"/>
    <w:rsid w:val="00441E20"/>
    <w:rsid w:val="004453CB"/>
    <w:rsid w:val="00464340"/>
    <w:rsid w:val="004667FD"/>
    <w:rsid w:val="00473162"/>
    <w:rsid w:val="004A58EC"/>
    <w:rsid w:val="004A5DAF"/>
    <w:rsid w:val="004C618C"/>
    <w:rsid w:val="004E63F0"/>
    <w:rsid w:val="004E6A1E"/>
    <w:rsid w:val="00507231"/>
    <w:rsid w:val="005106BE"/>
    <w:rsid w:val="00513EF7"/>
    <w:rsid w:val="00532D0C"/>
    <w:rsid w:val="00536BC8"/>
    <w:rsid w:val="005525CF"/>
    <w:rsid w:val="00581F49"/>
    <w:rsid w:val="005D0F20"/>
    <w:rsid w:val="005D48F3"/>
    <w:rsid w:val="005D535A"/>
    <w:rsid w:val="00622F34"/>
    <w:rsid w:val="0063031C"/>
    <w:rsid w:val="00636141"/>
    <w:rsid w:val="00664BE7"/>
    <w:rsid w:val="0069402D"/>
    <w:rsid w:val="00695A07"/>
    <w:rsid w:val="006A1C36"/>
    <w:rsid w:val="006C44F1"/>
    <w:rsid w:val="007176EE"/>
    <w:rsid w:val="007435D6"/>
    <w:rsid w:val="00766C53"/>
    <w:rsid w:val="00790760"/>
    <w:rsid w:val="007A02E4"/>
    <w:rsid w:val="007A5F8A"/>
    <w:rsid w:val="007B1252"/>
    <w:rsid w:val="007B33EB"/>
    <w:rsid w:val="007D4C12"/>
    <w:rsid w:val="007E368E"/>
    <w:rsid w:val="00805AAE"/>
    <w:rsid w:val="00806E5A"/>
    <w:rsid w:val="00811FDD"/>
    <w:rsid w:val="008309B9"/>
    <w:rsid w:val="008420FA"/>
    <w:rsid w:val="008530E8"/>
    <w:rsid w:val="008601C5"/>
    <w:rsid w:val="0086453A"/>
    <w:rsid w:val="00865FB2"/>
    <w:rsid w:val="00870B47"/>
    <w:rsid w:val="008818E1"/>
    <w:rsid w:val="008B1E6C"/>
    <w:rsid w:val="008B2C42"/>
    <w:rsid w:val="008C1DA4"/>
    <w:rsid w:val="008E333D"/>
    <w:rsid w:val="008F421D"/>
    <w:rsid w:val="009021BD"/>
    <w:rsid w:val="009136F8"/>
    <w:rsid w:val="00932A70"/>
    <w:rsid w:val="00934CCD"/>
    <w:rsid w:val="00951494"/>
    <w:rsid w:val="00982EB0"/>
    <w:rsid w:val="009A321F"/>
    <w:rsid w:val="009C20EC"/>
    <w:rsid w:val="009D5529"/>
    <w:rsid w:val="009E5169"/>
    <w:rsid w:val="00A06D7A"/>
    <w:rsid w:val="00A370ED"/>
    <w:rsid w:val="00A5604D"/>
    <w:rsid w:val="00A7766A"/>
    <w:rsid w:val="00B077AD"/>
    <w:rsid w:val="00B0E8DD"/>
    <w:rsid w:val="00B17364"/>
    <w:rsid w:val="00B24752"/>
    <w:rsid w:val="00B6423F"/>
    <w:rsid w:val="00B65536"/>
    <w:rsid w:val="00B76C8E"/>
    <w:rsid w:val="00B94B88"/>
    <w:rsid w:val="00BB20B9"/>
    <w:rsid w:val="00BB3CBB"/>
    <w:rsid w:val="00BC1B24"/>
    <w:rsid w:val="00BD018B"/>
    <w:rsid w:val="00BD2820"/>
    <w:rsid w:val="00BE4BC9"/>
    <w:rsid w:val="00BE5B13"/>
    <w:rsid w:val="00BF337E"/>
    <w:rsid w:val="00C00439"/>
    <w:rsid w:val="00C0305A"/>
    <w:rsid w:val="00C06C5A"/>
    <w:rsid w:val="00C17753"/>
    <w:rsid w:val="00C366D9"/>
    <w:rsid w:val="00C4246B"/>
    <w:rsid w:val="00C45CDA"/>
    <w:rsid w:val="00C476ED"/>
    <w:rsid w:val="00C50215"/>
    <w:rsid w:val="00C74D36"/>
    <w:rsid w:val="00C83F96"/>
    <w:rsid w:val="00C85DFE"/>
    <w:rsid w:val="00C94332"/>
    <w:rsid w:val="00CA73A3"/>
    <w:rsid w:val="00CB213C"/>
    <w:rsid w:val="00CD592D"/>
    <w:rsid w:val="00CE6EAA"/>
    <w:rsid w:val="00CF30F7"/>
    <w:rsid w:val="00D107A4"/>
    <w:rsid w:val="00D6069B"/>
    <w:rsid w:val="00D6127B"/>
    <w:rsid w:val="00D62201"/>
    <w:rsid w:val="00D6323A"/>
    <w:rsid w:val="00D907CF"/>
    <w:rsid w:val="00DA5339"/>
    <w:rsid w:val="00DB7DA1"/>
    <w:rsid w:val="00DC5AA9"/>
    <w:rsid w:val="00DD4866"/>
    <w:rsid w:val="00E01943"/>
    <w:rsid w:val="00E06441"/>
    <w:rsid w:val="00E30B0D"/>
    <w:rsid w:val="00E600EA"/>
    <w:rsid w:val="00E82B93"/>
    <w:rsid w:val="00E83C2F"/>
    <w:rsid w:val="00E96A5B"/>
    <w:rsid w:val="00EA1F77"/>
    <w:rsid w:val="00EA3FBE"/>
    <w:rsid w:val="00EA57CA"/>
    <w:rsid w:val="00EC31FB"/>
    <w:rsid w:val="00ED4021"/>
    <w:rsid w:val="00EE55D8"/>
    <w:rsid w:val="00EF3F52"/>
    <w:rsid w:val="00F2219D"/>
    <w:rsid w:val="00F40002"/>
    <w:rsid w:val="00F467A0"/>
    <w:rsid w:val="00F86813"/>
    <w:rsid w:val="00F94F0D"/>
    <w:rsid w:val="00F954F1"/>
    <w:rsid w:val="00FA0D04"/>
    <w:rsid w:val="00FB6BD5"/>
    <w:rsid w:val="00FC583E"/>
    <w:rsid w:val="00FC790D"/>
    <w:rsid w:val="00FD55D9"/>
    <w:rsid w:val="00FE3011"/>
    <w:rsid w:val="0554C825"/>
    <w:rsid w:val="09660BA5"/>
    <w:rsid w:val="0B9CE6B0"/>
    <w:rsid w:val="0E7CF364"/>
    <w:rsid w:val="103A847B"/>
    <w:rsid w:val="1063C8FD"/>
    <w:rsid w:val="150D39C7"/>
    <w:rsid w:val="15149B4C"/>
    <w:rsid w:val="16538905"/>
    <w:rsid w:val="169FBB15"/>
    <w:rsid w:val="17F129A5"/>
    <w:rsid w:val="188C2D53"/>
    <w:rsid w:val="1A9DE9BE"/>
    <w:rsid w:val="1AEAC1AD"/>
    <w:rsid w:val="1C57D036"/>
    <w:rsid w:val="1DA07514"/>
    <w:rsid w:val="20D1F7FF"/>
    <w:rsid w:val="20D21CB8"/>
    <w:rsid w:val="22ACEEC0"/>
    <w:rsid w:val="23FE17E2"/>
    <w:rsid w:val="242D58CB"/>
    <w:rsid w:val="25054E3C"/>
    <w:rsid w:val="250E2370"/>
    <w:rsid w:val="25809F23"/>
    <w:rsid w:val="25BB568A"/>
    <w:rsid w:val="26F66314"/>
    <w:rsid w:val="2821D763"/>
    <w:rsid w:val="2B25AE0B"/>
    <w:rsid w:val="2BB148A6"/>
    <w:rsid w:val="2D863112"/>
    <w:rsid w:val="304EEC61"/>
    <w:rsid w:val="30A313C7"/>
    <w:rsid w:val="344DA8B3"/>
    <w:rsid w:val="378A5395"/>
    <w:rsid w:val="3C7BB891"/>
    <w:rsid w:val="44DF4E1C"/>
    <w:rsid w:val="45D3F8ED"/>
    <w:rsid w:val="4668E3F1"/>
    <w:rsid w:val="4910D6DF"/>
    <w:rsid w:val="493D9399"/>
    <w:rsid w:val="4A817D3B"/>
    <w:rsid w:val="4D4F5FBC"/>
    <w:rsid w:val="52BDE231"/>
    <w:rsid w:val="530C89E5"/>
    <w:rsid w:val="5312B967"/>
    <w:rsid w:val="54C44ABB"/>
    <w:rsid w:val="5707CDB1"/>
    <w:rsid w:val="5E2AB7B2"/>
    <w:rsid w:val="5FF43A36"/>
    <w:rsid w:val="60956CE0"/>
    <w:rsid w:val="614FB15D"/>
    <w:rsid w:val="61900A97"/>
    <w:rsid w:val="64913BB7"/>
    <w:rsid w:val="690B033C"/>
    <w:rsid w:val="6967DE33"/>
    <w:rsid w:val="6A8E070E"/>
    <w:rsid w:val="6C63506E"/>
    <w:rsid w:val="6F802123"/>
    <w:rsid w:val="757AB347"/>
    <w:rsid w:val="769B286C"/>
    <w:rsid w:val="76C9BC53"/>
    <w:rsid w:val="76D2FF92"/>
    <w:rsid w:val="776E2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3BE82"/>
  <w15:docId w15:val="{E9CA9311-2F0B-43D5-A04A-E91C6A0F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0044EF"/>
    <w:pPr>
      <w:tabs>
        <w:tab w:val="left" w:pos="1304"/>
      </w:tabs>
    </w:pPr>
    <w:rPr>
      <w:sz w:val="24"/>
      <w:szCs w:val="24"/>
      <w:lang w:eastAsia="en-US"/>
    </w:rPr>
  </w:style>
  <w:style w:type="paragraph" w:styleId="Heading1">
    <w:name w:val="heading 1"/>
    <w:basedOn w:val="Normal"/>
    <w:next w:val="Normal"/>
    <w:qFormat/>
    <w:rsid w:val="006361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36141"/>
    <w:pPr>
      <w:keepNext/>
      <w:jc w:val="center"/>
      <w:outlineLvl w:val="1"/>
    </w:pPr>
    <w:rPr>
      <w:b/>
      <w:bCs/>
      <w:sz w:val="22"/>
    </w:rPr>
  </w:style>
  <w:style w:type="paragraph" w:styleId="Heading3">
    <w:name w:val="heading 3"/>
    <w:basedOn w:val="Normal"/>
    <w:next w:val="Normal"/>
    <w:qFormat/>
    <w:rsid w:val="00636141"/>
    <w:pPr>
      <w:keepNext/>
      <w:spacing w:before="240" w:after="60"/>
      <w:outlineLvl w:val="2"/>
    </w:pPr>
    <w:rPr>
      <w:rFonts w:ascii="Arial" w:hAnsi="Arial" w:cs="Arial"/>
      <w:b/>
      <w:bCs/>
      <w:sz w:val="26"/>
      <w:szCs w:val="26"/>
    </w:rPr>
  </w:style>
  <w:style w:type="paragraph" w:styleId="Heading4">
    <w:name w:val="heading 4"/>
    <w:basedOn w:val="Normal"/>
    <w:next w:val="Normal"/>
    <w:qFormat/>
    <w:rsid w:val="00636141"/>
    <w:pPr>
      <w:keepNext/>
      <w:spacing w:before="240" w:after="60"/>
      <w:outlineLvl w:val="3"/>
    </w:pPr>
    <w:rPr>
      <w:b/>
      <w:bCs/>
      <w:sz w:val="28"/>
      <w:szCs w:val="28"/>
    </w:rPr>
  </w:style>
  <w:style w:type="paragraph" w:styleId="Heading5">
    <w:name w:val="heading 5"/>
    <w:basedOn w:val="Normal"/>
    <w:next w:val="Normal"/>
    <w:qFormat/>
    <w:rsid w:val="00636141"/>
    <w:pPr>
      <w:keepNext/>
      <w:jc w:val="center"/>
      <w:outlineLvl w:val="4"/>
    </w:pPr>
    <w:rPr>
      <w:b/>
      <w:bCs/>
    </w:rPr>
  </w:style>
  <w:style w:type="paragraph" w:styleId="Heading6">
    <w:name w:val="heading 6"/>
    <w:basedOn w:val="Normal"/>
    <w:next w:val="Normal"/>
    <w:qFormat/>
    <w:rsid w:val="00636141"/>
    <w:pPr>
      <w:keepNext/>
      <w:tabs>
        <w:tab w:val="clear" w:pos="1304"/>
      </w:tabs>
      <w:jc w:val="center"/>
      <w:outlineLvl w:val="5"/>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636141"/>
    <w:pPr>
      <w:tabs>
        <w:tab w:val="clear" w:pos="1304"/>
      </w:tabs>
    </w:pPr>
    <w:rPr>
      <w:sz w:val="22"/>
    </w:rPr>
  </w:style>
  <w:style w:type="paragraph" w:customStyle="1" w:styleId="Bodycopy">
    <w:name w:val="Body copy"/>
    <w:basedOn w:val="Normal"/>
    <w:rsid w:val="00636141"/>
    <w:pPr>
      <w:tabs>
        <w:tab w:val="clear" w:pos="1304"/>
      </w:tabs>
      <w:spacing w:line="300" w:lineRule="atLeast"/>
    </w:pPr>
    <w:rPr>
      <w:sz w:val="22"/>
    </w:rPr>
  </w:style>
  <w:style w:type="paragraph" w:customStyle="1" w:styleId="PMGnewssecheader">
    <w:name w:val="PMG news sec header"/>
    <w:basedOn w:val="Heading1"/>
    <w:autoRedefine/>
    <w:rsid w:val="00636141"/>
    <w:pPr>
      <w:pBdr>
        <w:top w:val="single" w:sz="4" w:space="1" w:color="auto"/>
        <w:bottom w:val="single" w:sz="4" w:space="1" w:color="auto"/>
      </w:pBdr>
      <w:spacing w:before="0" w:after="0"/>
      <w:jc w:val="center"/>
    </w:pPr>
    <w:rPr>
      <w:kern w:val="0"/>
      <w:sz w:val="52"/>
      <w:szCs w:val="24"/>
      <w:shd w:val="clear" w:color="auto" w:fill="FFFFFF"/>
    </w:rPr>
  </w:style>
  <w:style w:type="paragraph" w:customStyle="1" w:styleId="PMGnews1">
    <w:name w:val="PMG news 1"/>
    <w:basedOn w:val="Heading1"/>
    <w:next w:val="Normal"/>
    <w:rsid w:val="00636141"/>
    <w:pPr>
      <w:pBdr>
        <w:top w:val="single" w:sz="4" w:space="1" w:color="auto"/>
        <w:bottom w:val="single" w:sz="4" w:space="1" w:color="auto"/>
      </w:pBdr>
      <w:spacing w:before="0" w:after="0"/>
      <w:jc w:val="center"/>
    </w:pPr>
    <w:rPr>
      <w:kern w:val="0"/>
      <w:sz w:val="52"/>
      <w:szCs w:val="24"/>
      <w:shd w:val="clear" w:color="auto" w:fill="FFFFFF"/>
    </w:rPr>
  </w:style>
  <w:style w:type="paragraph" w:styleId="BlockText">
    <w:name w:val="Block Text"/>
    <w:basedOn w:val="Normal"/>
    <w:semiHidden/>
    <w:rsid w:val="00636141"/>
    <w:pPr>
      <w:spacing w:after="120"/>
      <w:ind w:left="1440" w:right="1440"/>
    </w:pPr>
  </w:style>
  <w:style w:type="paragraph" w:customStyle="1" w:styleId="PMGnewsheader">
    <w:name w:val="PMG news header"/>
    <w:basedOn w:val="Header"/>
    <w:autoRedefine/>
    <w:rsid w:val="00636141"/>
    <w:pPr>
      <w:shd w:val="clear" w:color="auto" w:fill="000000"/>
      <w:jc w:val="center"/>
    </w:pPr>
    <w:rPr>
      <w:rFonts w:ascii="Arial" w:hAnsi="Arial" w:cs="Arial"/>
      <w:sz w:val="20"/>
    </w:rPr>
  </w:style>
  <w:style w:type="paragraph" w:styleId="Header">
    <w:name w:val="header"/>
    <w:basedOn w:val="Normal"/>
    <w:semiHidden/>
    <w:rsid w:val="00636141"/>
    <w:pPr>
      <w:tabs>
        <w:tab w:val="center" w:pos="4153"/>
        <w:tab w:val="right" w:pos="8306"/>
      </w:tabs>
    </w:pPr>
  </w:style>
  <w:style w:type="paragraph" w:customStyle="1" w:styleId="PMGNews2">
    <w:name w:val="PMG News 2"/>
    <w:basedOn w:val="Heading3"/>
    <w:autoRedefine/>
    <w:rsid w:val="000044EF"/>
    <w:pPr>
      <w:shd w:val="clear" w:color="auto" w:fill="CCCCCC"/>
      <w:spacing w:before="0" w:after="0"/>
      <w:jc w:val="center"/>
    </w:pPr>
    <w:rPr>
      <w:kern w:val="16"/>
      <w:sz w:val="36"/>
      <w:szCs w:val="24"/>
    </w:rPr>
  </w:style>
  <w:style w:type="paragraph" w:customStyle="1" w:styleId="PMGnews3">
    <w:name w:val="PMG news 3"/>
    <w:basedOn w:val="Heading4"/>
    <w:autoRedefine/>
    <w:rsid w:val="00636141"/>
    <w:pPr>
      <w:spacing w:before="0" w:after="0" w:line="300" w:lineRule="atLeast"/>
    </w:pPr>
    <w:rPr>
      <w:rFonts w:ascii="Arial" w:hAnsi="Arial" w:cs="Arial"/>
      <w:kern w:val="16"/>
      <w:szCs w:val="24"/>
    </w:rPr>
  </w:style>
  <w:style w:type="paragraph" w:customStyle="1" w:styleId="PMGnewstext">
    <w:name w:val="PMG news text"/>
    <w:basedOn w:val="BodyText"/>
    <w:autoRedefine/>
    <w:rsid w:val="00636141"/>
    <w:pPr>
      <w:spacing w:line="300" w:lineRule="atLeast"/>
    </w:pPr>
    <w:rPr>
      <w:kern w:val="16"/>
    </w:rPr>
  </w:style>
  <w:style w:type="paragraph" w:styleId="BodyText">
    <w:name w:val="Body Text"/>
    <w:basedOn w:val="Normal"/>
    <w:semiHidden/>
    <w:rsid w:val="00636141"/>
    <w:pPr>
      <w:spacing w:after="120"/>
    </w:pPr>
  </w:style>
  <w:style w:type="table" w:styleId="TableGrid">
    <w:name w:val="Table Grid"/>
    <w:basedOn w:val="TableNormal"/>
    <w:uiPriority w:val="59"/>
    <w:rsid w:val="00510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6D9D"/>
    <w:rPr>
      <w:rFonts w:ascii="Segoe UI" w:hAnsi="Segoe UI" w:cs="Segoe UI"/>
      <w:sz w:val="18"/>
      <w:szCs w:val="18"/>
    </w:rPr>
  </w:style>
  <w:style w:type="character" w:customStyle="1" w:styleId="BalloonTextChar">
    <w:name w:val="Balloon Text Char"/>
    <w:link w:val="BalloonText"/>
    <w:uiPriority w:val="99"/>
    <w:semiHidden/>
    <w:rsid w:val="00196D9D"/>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8F421D"/>
    <w:rPr>
      <w:sz w:val="16"/>
      <w:szCs w:val="16"/>
    </w:rPr>
  </w:style>
  <w:style w:type="paragraph" w:styleId="CommentText">
    <w:name w:val="annotation text"/>
    <w:basedOn w:val="Normal"/>
    <w:link w:val="CommentTextChar"/>
    <w:uiPriority w:val="99"/>
    <w:semiHidden/>
    <w:unhideWhenUsed/>
    <w:rsid w:val="008F421D"/>
    <w:rPr>
      <w:sz w:val="20"/>
      <w:szCs w:val="20"/>
    </w:rPr>
  </w:style>
  <w:style w:type="character" w:customStyle="1" w:styleId="CommentTextChar">
    <w:name w:val="Comment Text Char"/>
    <w:basedOn w:val="DefaultParagraphFont"/>
    <w:link w:val="CommentText"/>
    <w:uiPriority w:val="99"/>
    <w:semiHidden/>
    <w:rsid w:val="008F421D"/>
    <w:rPr>
      <w:lang w:eastAsia="en-US"/>
    </w:rPr>
  </w:style>
  <w:style w:type="paragraph" w:styleId="CommentSubject">
    <w:name w:val="annotation subject"/>
    <w:basedOn w:val="CommentText"/>
    <w:next w:val="CommentText"/>
    <w:link w:val="CommentSubjectChar"/>
    <w:uiPriority w:val="99"/>
    <w:semiHidden/>
    <w:unhideWhenUsed/>
    <w:rsid w:val="008F421D"/>
    <w:rPr>
      <w:b/>
      <w:bCs/>
    </w:rPr>
  </w:style>
  <w:style w:type="character" w:customStyle="1" w:styleId="CommentSubjectChar">
    <w:name w:val="Comment Subject Char"/>
    <w:basedOn w:val="CommentTextChar"/>
    <w:link w:val="CommentSubject"/>
    <w:uiPriority w:val="99"/>
    <w:semiHidden/>
    <w:rsid w:val="008F421D"/>
    <w:rPr>
      <w:b/>
      <w:bCs/>
      <w:lang w:eastAsia="en-US"/>
    </w:rPr>
  </w:style>
  <w:style w:type="paragraph" w:styleId="Revision">
    <w:name w:val="Revision"/>
    <w:hidden/>
    <w:uiPriority w:val="99"/>
    <w:semiHidden/>
    <w:rsid w:val="008601C5"/>
    <w:rPr>
      <w:sz w:val="24"/>
      <w:szCs w:val="24"/>
      <w:lang w:eastAsia="en-US"/>
    </w:rPr>
  </w:style>
  <w:style w:type="paragraph" w:styleId="Footer">
    <w:name w:val="footer"/>
    <w:basedOn w:val="Normal"/>
    <w:link w:val="FooterChar"/>
    <w:uiPriority w:val="99"/>
    <w:unhideWhenUsed/>
    <w:rsid w:val="00EE55D8"/>
    <w:pPr>
      <w:tabs>
        <w:tab w:val="clear" w:pos="1304"/>
        <w:tab w:val="center" w:pos="4513"/>
        <w:tab w:val="right" w:pos="9026"/>
      </w:tabs>
    </w:pPr>
  </w:style>
  <w:style w:type="character" w:customStyle="1" w:styleId="FooterChar">
    <w:name w:val="Footer Char"/>
    <w:basedOn w:val="DefaultParagraphFont"/>
    <w:link w:val="Footer"/>
    <w:uiPriority w:val="99"/>
    <w:rsid w:val="00EE55D8"/>
    <w:rPr>
      <w:sz w:val="24"/>
      <w:szCs w:val="24"/>
      <w:lang w:eastAsia="en-US"/>
    </w:rPr>
  </w:style>
  <w:style w:type="paragraph" w:styleId="ListParagraph">
    <w:name w:val="List Paragraph"/>
    <w:basedOn w:val="Normal"/>
    <w:uiPriority w:val="34"/>
    <w:qFormat/>
    <w:rsid w:val="007B1252"/>
    <w:pPr>
      <w:tabs>
        <w:tab w:val="clear" w:pos="1304"/>
      </w:tabs>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ustomXml" Target="ink/ink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09T13:23:16.355"/>
    </inkml:context>
    <inkml:brush xml:id="br0">
      <inkml:brushProperty name="width" value="0.025" units="cm"/>
      <inkml:brushProperty name="height" value="0.025" units="cm"/>
      <inkml:brushProperty name="color" value="#849398"/>
      <inkml:brushProperty name="ignorePressure" value="1"/>
    </inkml:brush>
  </inkml:definitions>
  <inkml:trace contextRef="#ctx0" brushRef="#br0">783 303,'31'3,"28"3,100-4,103-35,-1-23,-252 54,697-186,-673 180,-34 8,1 0,0 0,0 1,0-1,0 0,0 0,0 0,0 0,-1 0,1 0,0 1,0-1,0 0,0 0,0 0,0 0,0 1,0-1,0 0,0 0,0 0,0 0,0 1,0-1,0 0,0 0,0 0,0 0,0 0,0 1,0-1,0 0,0 0,0 0,0 0,1 1,-1-1,0 0,0 0,0 0,0 0,0 0,0 0,0 0,1 1,-1-1,0 0,0 0,0 0,0 0,1 0,-1 0,0 0,0 0,0 0,0 0,1 0,-1 0,0 0,0 0,0 0,0 0,1 0,-1 0,0 0,0 0,0 0,1 0,-8 8,0-1,0 0,-12 11,-1-1,-83 85,85-81,1 1,0 0,-16 31,28-44,0 1,1-1,0 1,1 0,0 0,-2 13,4-18,1 1,0-1,0 0,0 0,0 1,1-1,0 0,0 0,0 0,1 0,0 0,0 0,0 0,4 5,-2-4,1 1,0-1,1-1,-1 1,1-1,0 0,1 0,-1 0,1-1,0 0,13 5,0-1,1-1,0-1,25 3,5-2,0-1,0-4,72-4,-34-5,97-22,-137 19,-1-1,0-2,66-29,-109 40,0-1,0 1,0-1,-1 0,7-5,-10 7,-1 1,0 0,0 0,1 0,-1-1,0 1,0 0,1 0,-1-1,0 1,0 0,0-1,1 1,-1 0,0-1,0 1,0 0,0-1,0 1,0 0,0-1,0 1,0 0,0-1,0 1,0 0,0-1,0 1,0 0,0-1,0 1,0 0,0-1,0 1,0 0,-1-1,1 1,0 0,0 0,0-1,-1 1,1 0,0 0,0-1,-1 1,1 0,0 0,-1 0,1-1,0 1,-1 0,1 0,-5-2,0 1,0 0,0 0,0 0,0 1,-8 0,-47 2,-93 16,-15 10,-41 12,-251 50,-779 150,999-198,43-14,135-20,0-3,-64-3,120-2,-1 0,1-1,-1 0,1 0,0-1,-10-3,16 5,-1 0,1 0,-1-1,0 1,1 0,-1 0,1-1,-1 1,1-1,0 1,-1 0,1-1,-1 1,1-1,0 1,-1-1,1 1,0-1,-1 0,1 1,0-1,0 1,0-1,0 1,-1-1,1 0,0 1,0-1,0 1,0-1,0 0,1 1,-1-1,0 1,0-1,0 0,0 1,1-1,-1 1,0-1,0 1,1-1,0 0,3-4,0 1,0-1,1 1,0 0,0 0,0 1,8-5,41-22,1 3,61-21,94-25,110-22,101-16,76-7,34 2,-58 18,-109 26,-116 25,-89 18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a297dc8-1bbc-4334-9d49-29affbb338fb" xsi:nil="true"/>
    <lcf76f155ced4ddcb4097134ff3c332f xmlns="b2f165bd-0433-4261-985b-dc6a18b884f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CC7D9AA609164BAE3D4E3C4C1ECA6A" ma:contentTypeVersion="18" ma:contentTypeDescription="Create a new document." ma:contentTypeScope="" ma:versionID="2bec7cd4a347bc467fc7e3b3ae5a8b58">
  <xsd:schema xmlns:xsd="http://www.w3.org/2001/XMLSchema" xmlns:xs="http://www.w3.org/2001/XMLSchema" xmlns:p="http://schemas.microsoft.com/office/2006/metadata/properties" xmlns:ns2="b2f165bd-0433-4261-985b-dc6a18b884fe" xmlns:ns3="2085b7d4-c26c-401a-adb7-9f88f3eac3d1" xmlns:ns4="7a297dc8-1bbc-4334-9d49-29affbb338fb" targetNamespace="http://schemas.microsoft.com/office/2006/metadata/properties" ma:root="true" ma:fieldsID="7f9ab474e64fb8f15db14bdc605e48d5" ns2:_="" ns3:_="" ns4:_="">
    <xsd:import namespace="b2f165bd-0433-4261-985b-dc6a18b884fe"/>
    <xsd:import namespace="2085b7d4-c26c-401a-adb7-9f88f3eac3d1"/>
    <xsd:import namespace="7a297dc8-1bbc-4334-9d49-29affbb338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165bd-0433-4261-985b-dc6a18b88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736f5e-5e5e-44d2-b14d-8b57af3db0c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5b7d4-c26c-401a-adb7-9f88f3eac3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297dc8-1bbc-4334-9d49-29affbb338f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45f5b03-0929-4b29-b419-d8c048596c51}" ma:internalName="TaxCatchAll" ma:showField="CatchAllData" ma:web="0c37790a-06d8-4d79-9061-3f79923793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AB7D6-D197-4E49-834F-1F16DC6FCF7D}">
  <ds:schemaRefs>
    <ds:schemaRef ds:uri="http://schemas.openxmlformats.org/officeDocument/2006/bibliography"/>
  </ds:schemaRefs>
</ds:datastoreItem>
</file>

<file path=customXml/itemProps2.xml><?xml version="1.0" encoding="utf-8"?>
<ds:datastoreItem xmlns:ds="http://schemas.openxmlformats.org/officeDocument/2006/customXml" ds:itemID="{270AC037-EB0C-4345-A4DB-E535424A129D}">
  <ds:schemaRefs>
    <ds:schemaRef ds:uri="2085b7d4-c26c-401a-adb7-9f88f3eac3d1"/>
    <ds:schemaRef ds:uri="http://schemas.microsoft.com/office/2006/documentManagement/types"/>
    <ds:schemaRef ds:uri="http://purl.org/dc/terms/"/>
    <ds:schemaRef ds:uri="b2f165bd-0433-4261-985b-dc6a18b884fe"/>
    <ds:schemaRef ds:uri="http://schemas.microsoft.com/office/infopath/2007/PartnerControls"/>
    <ds:schemaRef ds:uri="7a297dc8-1bbc-4334-9d49-29affbb338fb"/>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10FA998-606A-4B71-9FDB-1DBE9DF1ED98}">
  <ds:schemaRefs>
    <ds:schemaRef ds:uri="http://schemas.microsoft.com/sharepoint/v3/contenttype/forms"/>
  </ds:schemaRefs>
</ds:datastoreItem>
</file>

<file path=customXml/itemProps4.xml><?xml version="1.0" encoding="utf-8"?>
<ds:datastoreItem xmlns:ds="http://schemas.openxmlformats.org/officeDocument/2006/customXml" ds:itemID="{F9912C8B-9874-4943-AA4B-589F153A6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165bd-0433-4261-985b-dc6a18b884fe"/>
    <ds:schemaRef ds:uri="2085b7d4-c26c-401a-adb7-9f88f3eac3d1"/>
    <ds:schemaRef ds:uri="7a297dc8-1bbc-4334-9d49-29affbb33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2559</Words>
  <Characters>13136</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Health and Safety Risk Assessment</vt:lpstr>
    </vt:vector>
  </TitlesOfParts>
  <Company>Microsoft</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Risk Assessment</dc:title>
  <dc:creator>John</dc:creator>
  <cp:lastModifiedBy>Bowron, Mark</cp:lastModifiedBy>
  <cp:revision>5</cp:revision>
  <cp:lastPrinted>2016-10-09T14:43:00Z</cp:lastPrinted>
  <dcterms:created xsi:type="dcterms:W3CDTF">2023-10-10T08:53:00Z</dcterms:created>
  <dcterms:modified xsi:type="dcterms:W3CDTF">2024-01-09T20:30:00Z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0x01010082CC7D9AA609164BAE3D4E3C4C1ECA6A</vt:lpwstr>
  </property>
  <property fmtid="{D5CDD505-2E9C-101B-9397-08002B2CF9AE}" pid="3" name="MediaServiceImageTags">
    <vt:lpwstr/>
  </property>
</Properties>
</file>